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1C443" w14:textId="77777777" w:rsidR="00567D9A" w:rsidRPr="002E25CC" w:rsidRDefault="00567D9A">
      <w:pPr>
        <w:pStyle w:val="a3"/>
        <w:ind w:left="0"/>
      </w:pPr>
    </w:p>
    <w:p w14:paraId="2F431628" w14:textId="77777777" w:rsidR="00CA1F02" w:rsidRDefault="00CA1F02">
      <w:pPr>
        <w:pStyle w:val="a3"/>
        <w:ind w:left="0"/>
        <w:rPr>
          <w:lang w:val="en-US"/>
        </w:rPr>
      </w:pPr>
    </w:p>
    <w:p w14:paraId="3BB5D1E0" w14:textId="77777777" w:rsidR="00CA1F02" w:rsidRDefault="00CA1F02">
      <w:pPr>
        <w:pStyle w:val="a3"/>
        <w:ind w:left="0"/>
        <w:rPr>
          <w:lang w:val="en-US"/>
        </w:rPr>
      </w:pPr>
      <w:r w:rsidRPr="00CA1F02">
        <w:rPr>
          <w:rFonts w:ascii="Calibri" w:eastAsia="Times New Roman" w:hAnsi="Calibri" w:cs="Times New Roman"/>
          <w:noProof/>
          <w:sz w:val="24"/>
          <w:szCs w:val="24"/>
          <w:lang w:eastAsia="el-GR"/>
        </w:rPr>
        <w:drawing>
          <wp:inline distT="0" distB="0" distL="0" distR="0" wp14:anchorId="552E86BD" wp14:editId="74F3D0E8">
            <wp:extent cx="974725" cy="1535430"/>
            <wp:effectExtent l="0" t="0" r="0" b="762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725" cy="1535430"/>
                    </a:xfrm>
                    <a:prstGeom prst="rect">
                      <a:avLst/>
                    </a:prstGeom>
                    <a:noFill/>
                    <a:ln>
                      <a:noFill/>
                    </a:ln>
                  </pic:spPr>
                </pic:pic>
              </a:graphicData>
            </a:graphic>
          </wp:inline>
        </w:drawing>
      </w:r>
    </w:p>
    <w:p w14:paraId="494153F1" w14:textId="77777777" w:rsidR="00CA1F02" w:rsidRDefault="00CA1F02">
      <w:pPr>
        <w:pStyle w:val="a3"/>
        <w:ind w:left="0"/>
        <w:rPr>
          <w:lang w:val="en-US"/>
        </w:rPr>
      </w:pPr>
    </w:p>
    <w:p w14:paraId="6A3E2F06" w14:textId="77777777" w:rsidR="00CA1F02" w:rsidRPr="00CA1F02" w:rsidRDefault="00CA1F02" w:rsidP="00CA1F02">
      <w:pPr>
        <w:widowControl/>
        <w:autoSpaceDE/>
        <w:autoSpaceDN/>
        <w:rPr>
          <w:rFonts w:ascii="Times New Roman" w:eastAsia="Times New Roman" w:hAnsi="Times New Roman" w:cs="Times New Roman"/>
          <w:sz w:val="16"/>
          <w:szCs w:val="16"/>
          <w:lang w:eastAsia="el-GR"/>
        </w:rPr>
      </w:pPr>
      <w:r w:rsidRPr="00CA1F02">
        <w:rPr>
          <w:rFonts w:ascii="Times New Roman" w:eastAsia="Times New Roman" w:hAnsi="Times New Roman" w:cs="Times New Roman"/>
          <w:sz w:val="16"/>
          <w:szCs w:val="16"/>
          <w:lang w:eastAsia="el-GR"/>
        </w:rPr>
        <w:t>ΕΚΠΟΛΙΤΙΣΤΙΚΟΣ ΣΥΛΛΟΓΟΣ</w:t>
      </w:r>
    </w:p>
    <w:p w14:paraId="6E9ED749" w14:textId="77777777" w:rsidR="00CA1F02" w:rsidRPr="00CA1F02" w:rsidRDefault="00CA1F02" w:rsidP="00CA1F02">
      <w:pPr>
        <w:widowControl/>
        <w:autoSpaceDE/>
        <w:autoSpaceDN/>
        <w:rPr>
          <w:rFonts w:ascii="Times New Roman" w:eastAsia="Times New Roman" w:hAnsi="Times New Roman" w:cs="Times New Roman"/>
          <w:sz w:val="16"/>
          <w:szCs w:val="16"/>
          <w:lang w:eastAsia="el-GR"/>
        </w:rPr>
      </w:pPr>
      <w:r w:rsidRPr="00CA1F02">
        <w:rPr>
          <w:rFonts w:ascii="Times New Roman" w:eastAsia="Times New Roman" w:hAnsi="Times New Roman" w:cs="Times New Roman"/>
          <w:sz w:val="16"/>
          <w:szCs w:val="16"/>
          <w:lang w:eastAsia="el-GR"/>
        </w:rPr>
        <w:t xml:space="preserve">ΕΜΜΑΝΟΥΗΛ ΠΑΠΑ                                                                                                                     </w:t>
      </w:r>
    </w:p>
    <w:p w14:paraId="5EB6111D" w14:textId="77777777" w:rsidR="00CA1F02" w:rsidRPr="00B03F74" w:rsidRDefault="00CA1F02">
      <w:pPr>
        <w:pStyle w:val="a3"/>
        <w:ind w:left="0"/>
      </w:pPr>
    </w:p>
    <w:p w14:paraId="09BB80A5" w14:textId="77777777" w:rsidR="00567D9A" w:rsidRDefault="00567D9A">
      <w:pPr>
        <w:pStyle w:val="a3"/>
        <w:ind w:left="0"/>
        <w:rPr>
          <w:sz w:val="17"/>
        </w:rPr>
      </w:pPr>
    </w:p>
    <w:p w14:paraId="7942FE1F" w14:textId="62BCD2FF" w:rsidR="00567D9A" w:rsidRDefault="00CA1F02">
      <w:pPr>
        <w:ind w:left="6714"/>
        <w:rPr>
          <w:sz w:val="20"/>
        </w:rPr>
      </w:pPr>
      <w:r>
        <w:rPr>
          <w:sz w:val="20"/>
        </w:rPr>
        <w:t xml:space="preserve">Σέρρες, </w:t>
      </w:r>
      <w:r w:rsidR="003A5273" w:rsidRPr="00CC655B">
        <w:rPr>
          <w:sz w:val="20"/>
        </w:rPr>
        <w:t>13</w:t>
      </w:r>
      <w:r w:rsidR="00ED04AA">
        <w:rPr>
          <w:sz w:val="20"/>
        </w:rPr>
        <w:t xml:space="preserve"> </w:t>
      </w:r>
      <w:r w:rsidR="003A5273">
        <w:rPr>
          <w:sz w:val="20"/>
        </w:rPr>
        <w:t>Ιανουαρίου</w:t>
      </w:r>
      <w:r w:rsidR="007441B9">
        <w:rPr>
          <w:sz w:val="20"/>
        </w:rPr>
        <w:t xml:space="preserve"> </w:t>
      </w:r>
      <w:r w:rsidR="003E62E7">
        <w:rPr>
          <w:sz w:val="20"/>
        </w:rPr>
        <w:t>202</w:t>
      </w:r>
      <w:r w:rsidR="00ED04AA">
        <w:rPr>
          <w:sz w:val="20"/>
        </w:rPr>
        <w:t>5</w:t>
      </w:r>
    </w:p>
    <w:p w14:paraId="1A1BF6B5" w14:textId="77777777" w:rsidR="00567D9A" w:rsidRDefault="00567D9A">
      <w:pPr>
        <w:pStyle w:val="a3"/>
        <w:ind w:left="0"/>
        <w:rPr>
          <w:sz w:val="20"/>
        </w:rPr>
      </w:pPr>
    </w:p>
    <w:p w14:paraId="3DD43294" w14:textId="77777777" w:rsidR="00567D9A" w:rsidRDefault="00CA1F02">
      <w:pPr>
        <w:ind w:left="5994"/>
        <w:rPr>
          <w:sz w:val="20"/>
        </w:rPr>
      </w:pPr>
      <w:r w:rsidRPr="00B03F74">
        <w:rPr>
          <w:b/>
          <w:sz w:val="20"/>
        </w:rPr>
        <w:t xml:space="preserve">            </w:t>
      </w:r>
      <w:r w:rsidR="006D71DF">
        <w:rPr>
          <w:b/>
          <w:sz w:val="20"/>
        </w:rPr>
        <w:t xml:space="preserve">ΠΡΟΣ: </w:t>
      </w:r>
      <w:r w:rsidR="006D71DF">
        <w:rPr>
          <w:sz w:val="20"/>
        </w:rPr>
        <w:t>Οικονομικούς φορείς</w:t>
      </w:r>
    </w:p>
    <w:p w14:paraId="10A533C8" w14:textId="77777777" w:rsidR="00567D9A" w:rsidRDefault="00567D9A">
      <w:pPr>
        <w:pStyle w:val="a3"/>
        <w:ind w:left="0"/>
        <w:rPr>
          <w:sz w:val="20"/>
        </w:rPr>
      </w:pPr>
    </w:p>
    <w:p w14:paraId="2F344C53" w14:textId="77777777" w:rsidR="003A5273" w:rsidRDefault="003A5273">
      <w:pPr>
        <w:pStyle w:val="a3"/>
        <w:ind w:left="0"/>
        <w:rPr>
          <w:sz w:val="20"/>
        </w:rPr>
      </w:pPr>
    </w:p>
    <w:p w14:paraId="2CC0353B" w14:textId="77777777" w:rsidR="00CA1F02" w:rsidRDefault="00CA1F02">
      <w:pPr>
        <w:pStyle w:val="1"/>
        <w:ind w:left="3"/>
      </w:pPr>
    </w:p>
    <w:p w14:paraId="64C6ED66" w14:textId="77777777" w:rsidR="00567D9A" w:rsidRDefault="006D71DF">
      <w:pPr>
        <w:pStyle w:val="1"/>
        <w:ind w:left="3"/>
      </w:pPr>
      <w:r>
        <w:t>ΠΡΟΣΚΛΗΣΗ ΕΚΔΗΛΩΣΗΣ ΕΝΔΙΑΦΕΡΟΝΤΟΣ</w:t>
      </w:r>
    </w:p>
    <w:p w14:paraId="3E8E6182" w14:textId="77777777" w:rsidR="00567D9A" w:rsidRDefault="006D71DF">
      <w:pPr>
        <w:ind w:left="1"/>
        <w:jc w:val="center"/>
        <w:rPr>
          <w:b/>
          <w:sz w:val="28"/>
        </w:rPr>
      </w:pPr>
      <w:r>
        <w:rPr>
          <w:b/>
          <w:sz w:val="28"/>
        </w:rPr>
        <w:t>Για απευθείας ανάθεση του έργου:</w:t>
      </w:r>
    </w:p>
    <w:p w14:paraId="773F90F0" w14:textId="77777777" w:rsidR="00CA1F02" w:rsidRDefault="00CA1F02">
      <w:pPr>
        <w:ind w:left="1001" w:right="993"/>
        <w:jc w:val="center"/>
        <w:rPr>
          <w:sz w:val="28"/>
        </w:rPr>
      </w:pPr>
    </w:p>
    <w:p w14:paraId="12A3A720" w14:textId="77777777" w:rsidR="003A5273" w:rsidRDefault="003A5273">
      <w:pPr>
        <w:ind w:left="1001" w:right="993"/>
        <w:jc w:val="center"/>
        <w:rPr>
          <w:sz w:val="28"/>
        </w:rPr>
      </w:pPr>
    </w:p>
    <w:p w14:paraId="5CA849C9" w14:textId="5FBEB8E5" w:rsidR="007441B9" w:rsidRDefault="00CA1F02" w:rsidP="00CA1F02">
      <w:pPr>
        <w:ind w:left="1001" w:right="993"/>
        <w:jc w:val="center"/>
        <w:rPr>
          <w:sz w:val="28"/>
        </w:rPr>
      </w:pPr>
      <w:r>
        <w:rPr>
          <w:sz w:val="28"/>
        </w:rPr>
        <w:t>«</w:t>
      </w:r>
      <w:r w:rsidR="00C65F26" w:rsidRPr="00C65F26">
        <w:rPr>
          <w:sz w:val="28"/>
        </w:rPr>
        <w:t>Προμήθεια προθηκών και επίπλων</w:t>
      </w:r>
      <w:r>
        <w:rPr>
          <w:sz w:val="28"/>
        </w:rPr>
        <w:t xml:space="preserve">» </w:t>
      </w:r>
    </w:p>
    <w:p w14:paraId="3F2394F0" w14:textId="77777777" w:rsidR="00567D9A" w:rsidRDefault="006D71DF" w:rsidP="00CA1F02">
      <w:pPr>
        <w:ind w:left="1001" w:right="993"/>
        <w:jc w:val="center"/>
        <w:rPr>
          <w:sz w:val="28"/>
        </w:rPr>
      </w:pPr>
      <w:r>
        <w:rPr>
          <w:sz w:val="28"/>
        </w:rPr>
        <w:t>για τι</w:t>
      </w:r>
      <w:r w:rsidR="00CA1F02">
        <w:rPr>
          <w:sz w:val="28"/>
        </w:rPr>
        <w:t>ς ανάγκες του Εκπολιτιστικού Συλλόγου Εμμανουήλ Παπά</w:t>
      </w:r>
    </w:p>
    <w:p w14:paraId="53158AC3" w14:textId="77777777" w:rsidR="00CA1F02" w:rsidRDefault="00CA1F02" w:rsidP="00330220">
      <w:pPr>
        <w:ind w:left="142" w:right="993"/>
        <w:jc w:val="center"/>
        <w:rPr>
          <w:sz w:val="28"/>
        </w:rPr>
      </w:pPr>
    </w:p>
    <w:p w14:paraId="7C7930EE" w14:textId="77777777" w:rsidR="00567D9A" w:rsidRDefault="00CA1F02" w:rsidP="00335C54">
      <w:pPr>
        <w:pStyle w:val="a3"/>
        <w:spacing w:before="100"/>
        <w:ind w:left="0"/>
        <w:jc w:val="both"/>
      </w:pPr>
      <w:r>
        <w:t xml:space="preserve">Ο </w:t>
      </w:r>
      <w:r w:rsidR="006D71DF">
        <w:t xml:space="preserve"> </w:t>
      </w:r>
      <w:r>
        <w:t xml:space="preserve">Εκπολιτιστικός  Σύλλογος </w:t>
      </w:r>
      <w:r w:rsidRPr="00CA1F02">
        <w:t xml:space="preserve"> Εμμανουήλ Παπά </w:t>
      </w:r>
      <w:r w:rsidR="006D71DF">
        <w:t>έχοντας υπόψη:</w:t>
      </w:r>
    </w:p>
    <w:p w14:paraId="50570F59" w14:textId="77777777" w:rsidR="00335C54" w:rsidRPr="00CB6F6B" w:rsidRDefault="00CB6F6B" w:rsidP="00335C54">
      <w:pPr>
        <w:pStyle w:val="a5"/>
        <w:numPr>
          <w:ilvl w:val="0"/>
          <w:numId w:val="14"/>
        </w:numPr>
        <w:tabs>
          <w:tab w:val="left" w:pos="955"/>
        </w:tabs>
        <w:spacing w:before="200"/>
        <w:ind w:right="334"/>
      </w:pPr>
      <w:r>
        <w:t xml:space="preserve">Την απόφαση ένταξης </w:t>
      </w:r>
      <w:r w:rsidRPr="00CB6F6B">
        <w:t xml:space="preserve">Πράξεων στο Τοπ. </w:t>
      </w:r>
      <w:proofErr w:type="spellStart"/>
      <w:r w:rsidRPr="00CB6F6B">
        <w:t>Πρόγρ</w:t>
      </w:r>
      <w:proofErr w:type="spellEnd"/>
      <w:r w:rsidRPr="00B03F74">
        <w:t xml:space="preserve">. </w:t>
      </w:r>
      <w:r w:rsidRPr="00335C54">
        <w:rPr>
          <w:lang w:val="en-US"/>
        </w:rPr>
        <w:t>LEADER</w:t>
      </w:r>
      <w:r w:rsidRPr="00CB6F6B">
        <w:t xml:space="preserve"> / </w:t>
      </w:r>
      <w:r w:rsidRPr="00335C54">
        <w:rPr>
          <w:lang w:val="en-US"/>
        </w:rPr>
        <w:t>CLLD</w:t>
      </w:r>
      <w:r w:rsidRPr="00CB6F6B">
        <w:t xml:space="preserve"> Ν. Σερρών</w:t>
      </w:r>
      <w:r>
        <w:t xml:space="preserve">, με κωδικό ΟΠΣΑΑ </w:t>
      </w:r>
      <w:r w:rsidRPr="00CB6F6B">
        <w:t>0011306443</w:t>
      </w:r>
    </w:p>
    <w:p w14:paraId="36F4B0F5" w14:textId="77777777" w:rsidR="00567D9A" w:rsidRDefault="006D71DF" w:rsidP="00335C54">
      <w:pPr>
        <w:pStyle w:val="a5"/>
        <w:numPr>
          <w:ilvl w:val="0"/>
          <w:numId w:val="14"/>
        </w:numPr>
        <w:tabs>
          <w:tab w:val="left" w:pos="955"/>
        </w:tabs>
      </w:pPr>
      <w:r>
        <w:t xml:space="preserve">Τις ανάγκες </w:t>
      </w:r>
      <w:r w:rsidR="00CB6F6B">
        <w:t>του Εκπολιτιστικού Συλλόγου Εμμανουήλ Παπά</w:t>
      </w:r>
    </w:p>
    <w:p w14:paraId="643588DC" w14:textId="77777777" w:rsidR="00335C54" w:rsidRDefault="00335C54" w:rsidP="00E93836">
      <w:pPr>
        <w:spacing w:before="189"/>
        <w:jc w:val="both"/>
        <w:rPr>
          <w:rFonts w:ascii="Verdana" w:hAnsi="Verdana"/>
          <w:b/>
          <w:i/>
          <w:w w:val="95"/>
          <w:sz w:val="23"/>
        </w:rPr>
      </w:pPr>
    </w:p>
    <w:p w14:paraId="74D0424D" w14:textId="77777777" w:rsidR="00567D9A" w:rsidRPr="00335C54" w:rsidRDefault="006D71DF" w:rsidP="00330220">
      <w:pPr>
        <w:spacing w:before="189"/>
        <w:ind w:left="7"/>
        <w:jc w:val="both"/>
        <w:rPr>
          <w:rFonts w:ascii="Verdana" w:hAnsi="Verdana"/>
          <w:b/>
          <w:i/>
          <w:sz w:val="23"/>
          <w:u w:val="single"/>
        </w:rPr>
      </w:pPr>
      <w:r w:rsidRPr="00335C54">
        <w:rPr>
          <w:rFonts w:ascii="Verdana" w:hAnsi="Verdana"/>
          <w:b/>
          <w:i/>
          <w:w w:val="95"/>
          <w:sz w:val="23"/>
          <w:u w:val="single"/>
        </w:rPr>
        <w:t>Ανακοινώνει ότι</w:t>
      </w:r>
    </w:p>
    <w:p w14:paraId="748C70C4" w14:textId="77777777" w:rsidR="00567D9A" w:rsidRPr="00335C54" w:rsidRDefault="006D71DF" w:rsidP="00335C54">
      <w:pPr>
        <w:pStyle w:val="Default"/>
        <w:spacing w:before="120" w:after="120" w:line="360" w:lineRule="auto"/>
        <w:jc w:val="both"/>
        <w:rPr>
          <w:rFonts w:ascii="Tahoma" w:eastAsia="Tahoma" w:hAnsi="Tahoma" w:cs="Tahoma"/>
          <w:color w:val="auto"/>
          <w:sz w:val="22"/>
          <w:szCs w:val="22"/>
        </w:rPr>
      </w:pPr>
      <w:r w:rsidRPr="00335C54">
        <w:rPr>
          <w:rFonts w:ascii="Tahoma" w:eastAsia="Tahoma" w:hAnsi="Tahoma" w:cs="Tahoma"/>
          <w:color w:val="auto"/>
          <w:sz w:val="22"/>
          <w:szCs w:val="22"/>
        </w:rPr>
        <w:t>Προτίθεται να προβεί σε διαδικασία απευθείας ανάθεσ</w:t>
      </w:r>
      <w:r w:rsidR="00CB6F6B" w:rsidRPr="00335C54">
        <w:rPr>
          <w:rFonts w:ascii="Tahoma" w:eastAsia="Tahoma" w:hAnsi="Tahoma" w:cs="Tahoma"/>
          <w:color w:val="auto"/>
          <w:sz w:val="22"/>
          <w:szCs w:val="22"/>
        </w:rPr>
        <w:t xml:space="preserve">ης κατόπιν Πρόσκλησης Εκδήλωσης </w:t>
      </w:r>
      <w:r w:rsidRPr="00335C54">
        <w:rPr>
          <w:rFonts w:ascii="Tahoma" w:eastAsia="Tahoma" w:hAnsi="Tahoma" w:cs="Tahoma"/>
          <w:color w:val="auto"/>
          <w:sz w:val="22"/>
          <w:szCs w:val="22"/>
        </w:rPr>
        <w:t xml:space="preserve">Ενδιαφέροντος, και προκειμένου να καλυφθούν οι απαιτήσεις </w:t>
      </w:r>
      <w:proofErr w:type="spellStart"/>
      <w:r w:rsidRPr="00335C54">
        <w:rPr>
          <w:rFonts w:ascii="Tahoma" w:eastAsia="Tahoma" w:hAnsi="Tahoma" w:cs="Tahoma"/>
          <w:color w:val="auto"/>
          <w:sz w:val="22"/>
          <w:szCs w:val="22"/>
        </w:rPr>
        <w:t>επιλεξιμότητας</w:t>
      </w:r>
      <w:proofErr w:type="spellEnd"/>
      <w:r w:rsidRPr="00335C54">
        <w:rPr>
          <w:rFonts w:ascii="Tahoma" w:eastAsia="Tahoma" w:hAnsi="Tahoma" w:cs="Tahoma"/>
          <w:color w:val="auto"/>
          <w:sz w:val="22"/>
          <w:szCs w:val="22"/>
        </w:rPr>
        <w:t xml:space="preserve"> της σχετικής</w:t>
      </w:r>
      <w:r w:rsidR="00E70763" w:rsidRPr="00335C54">
        <w:rPr>
          <w:rFonts w:ascii="Tahoma" w:eastAsia="Tahoma" w:hAnsi="Tahoma" w:cs="Tahoma"/>
          <w:color w:val="auto"/>
          <w:sz w:val="22"/>
          <w:szCs w:val="22"/>
        </w:rPr>
        <w:t xml:space="preserve"> Δαπάνης.</w:t>
      </w:r>
    </w:p>
    <w:p w14:paraId="4ACF0584" w14:textId="77777777" w:rsidR="00E70763" w:rsidRPr="00335C54" w:rsidRDefault="00E70763" w:rsidP="00335C54">
      <w:pPr>
        <w:pStyle w:val="Default"/>
        <w:spacing w:before="120" w:after="120" w:line="360" w:lineRule="auto"/>
        <w:jc w:val="both"/>
        <w:rPr>
          <w:rFonts w:ascii="Tahoma" w:eastAsia="Tahoma" w:hAnsi="Tahoma" w:cs="Tahoma"/>
          <w:color w:val="auto"/>
          <w:sz w:val="22"/>
          <w:szCs w:val="22"/>
        </w:rPr>
      </w:pPr>
    </w:p>
    <w:p w14:paraId="03136B9A" w14:textId="77777777" w:rsidR="00567D9A" w:rsidRPr="00335C54" w:rsidRDefault="006D71DF" w:rsidP="00330220">
      <w:pPr>
        <w:pStyle w:val="2"/>
        <w:ind w:left="0"/>
        <w:jc w:val="both"/>
        <w:rPr>
          <w:i/>
          <w:u w:val="single"/>
        </w:rPr>
      </w:pPr>
      <w:r w:rsidRPr="00335C54">
        <w:rPr>
          <w:i/>
          <w:u w:val="single"/>
        </w:rPr>
        <w:t>Περιγραφή του έργου</w:t>
      </w:r>
    </w:p>
    <w:p w14:paraId="029DEF67" w14:textId="69AEBE84" w:rsidR="00E263BE" w:rsidRPr="00E263BE" w:rsidRDefault="006D71DF" w:rsidP="00E263BE">
      <w:pPr>
        <w:pStyle w:val="Default"/>
        <w:spacing w:before="120" w:after="120" w:line="360" w:lineRule="auto"/>
        <w:jc w:val="both"/>
        <w:rPr>
          <w:rFonts w:ascii="Tahoma" w:eastAsia="Tahoma" w:hAnsi="Tahoma" w:cs="Tahoma"/>
          <w:color w:val="auto"/>
          <w:sz w:val="22"/>
          <w:szCs w:val="22"/>
        </w:rPr>
      </w:pPr>
      <w:r w:rsidRPr="00335C54">
        <w:rPr>
          <w:rFonts w:ascii="Tahoma" w:eastAsia="Tahoma" w:hAnsi="Tahoma" w:cs="Tahoma"/>
          <w:color w:val="auto"/>
          <w:sz w:val="22"/>
          <w:szCs w:val="22"/>
        </w:rPr>
        <w:t xml:space="preserve">Αντικείμενο του έργου αποτελεί η </w:t>
      </w:r>
      <w:r w:rsidR="005402F0" w:rsidRPr="005402F0">
        <w:rPr>
          <w:rFonts w:ascii="Tahoma" w:eastAsia="Tahoma" w:hAnsi="Tahoma" w:cs="Tahoma"/>
          <w:color w:val="auto"/>
          <w:sz w:val="22"/>
          <w:szCs w:val="22"/>
        </w:rPr>
        <w:t>Προμήθεια προθηκών και επίπλων</w:t>
      </w:r>
      <w:r w:rsidR="00E263BE">
        <w:rPr>
          <w:rFonts w:ascii="Tahoma" w:eastAsia="Tahoma" w:hAnsi="Tahoma" w:cs="Tahoma"/>
          <w:color w:val="auto"/>
          <w:sz w:val="22"/>
          <w:szCs w:val="22"/>
        </w:rPr>
        <w:t xml:space="preserve">, </w:t>
      </w:r>
      <w:r w:rsidR="00E263BE" w:rsidRPr="00E263BE">
        <w:rPr>
          <w:rFonts w:ascii="Tahoma" w:eastAsia="Tahoma" w:hAnsi="Tahoma" w:cs="Tahoma"/>
          <w:color w:val="auto"/>
          <w:sz w:val="22"/>
          <w:szCs w:val="22"/>
        </w:rPr>
        <w:t>στο πλαίσιο της υλοποίησης του τοπικού προγράμματος LEADER CLLD.</w:t>
      </w:r>
    </w:p>
    <w:p w14:paraId="7BF01519" w14:textId="5F58B899" w:rsidR="007441B9" w:rsidRDefault="00E263BE" w:rsidP="00E263BE">
      <w:pPr>
        <w:pStyle w:val="Default"/>
        <w:spacing w:before="120" w:after="120" w:line="360" w:lineRule="auto"/>
        <w:jc w:val="both"/>
        <w:rPr>
          <w:rFonts w:ascii="Tahoma" w:eastAsia="Tahoma" w:hAnsi="Tahoma" w:cs="Tahoma"/>
          <w:color w:val="auto"/>
          <w:sz w:val="22"/>
          <w:szCs w:val="22"/>
        </w:rPr>
      </w:pPr>
      <w:r w:rsidRPr="00E263BE">
        <w:rPr>
          <w:rFonts w:ascii="Tahoma" w:eastAsia="Tahoma" w:hAnsi="Tahoma" w:cs="Tahoma"/>
          <w:color w:val="auto"/>
          <w:sz w:val="22"/>
          <w:szCs w:val="22"/>
        </w:rPr>
        <w:t xml:space="preserve">Όπως αναλυτικά περιγράφεται και κατωτέρω, η παρούσα αφορά την </w:t>
      </w:r>
      <w:r w:rsidR="005402F0" w:rsidRPr="005402F0">
        <w:rPr>
          <w:rFonts w:ascii="Tahoma" w:eastAsia="Tahoma" w:hAnsi="Tahoma" w:cs="Tahoma"/>
          <w:color w:val="auto"/>
          <w:sz w:val="22"/>
          <w:szCs w:val="22"/>
        </w:rPr>
        <w:t>Προμήθεια προθηκών και επίπλων</w:t>
      </w:r>
      <w:r w:rsidR="008D5211">
        <w:rPr>
          <w:rFonts w:ascii="Tahoma" w:eastAsia="Tahoma" w:hAnsi="Tahoma" w:cs="Tahoma"/>
          <w:color w:val="auto"/>
          <w:sz w:val="22"/>
          <w:szCs w:val="22"/>
        </w:rPr>
        <w:t xml:space="preserve">, </w:t>
      </w:r>
      <w:r w:rsidRPr="00E263BE">
        <w:rPr>
          <w:rFonts w:ascii="Tahoma" w:eastAsia="Tahoma" w:hAnsi="Tahoma" w:cs="Tahoma"/>
          <w:color w:val="auto"/>
          <w:sz w:val="22"/>
          <w:szCs w:val="22"/>
        </w:rPr>
        <w:t>σύμφωνα με τα κάτωθι τεχνικά χαρακτηριστικά :</w:t>
      </w:r>
    </w:p>
    <w:p w14:paraId="6780A030" w14:textId="77777777" w:rsidR="00E263BE" w:rsidRDefault="00E263BE" w:rsidP="00E263BE">
      <w:pPr>
        <w:pStyle w:val="Default"/>
        <w:spacing w:before="120" w:after="120" w:line="360" w:lineRule="auto"/>
        <w:jc w:val="both"/>
        <w:rPr>
          <w:rFonts w:ascii="Tahoma" w:eastAsia="Tahoma" w:hAnsi="Tahoma" w:cs="Tahoma"/>
          <w:color w:val="auto"/>
          <w:sz w:val="22"/>
          <w:szCs w:val="22"/>
        </w:rPr>
      </w:pPr>
    </w:p>
    <w:p w14:paraId="120AF734" w14:textId="77777777" w:rsidR="005402F0" w:rsidRDefault="005402F0" w:rsidP="00E263BE">
      <w:pPr>
        <w:pStyle w:val="Default"/>
        <w:spacing w:before="120" w:after="120" w:line="360" w:lineRule="auto"/>
        <w:jc w:val="both"/>
        <w:rPr>
          <w:rFonts w:ascii="Tahoma" w:eastAsia="Tahoma" w:hAnsi="Tahoma" w:cs="Tahoma"/>
          <w:color w:val="auto"/>
          <w:sz w:val="22"/>
          <w:szCs w:val="22"/>
        </w:rPr>
      </w:pPr>
    </w:p>
    <w:tbl>
      <w:tblPr>
        <w:tblW w:w="10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97"/>
        <w:gridCol w:w="4337"/>
        <w:gridCol w:w="1806"/>
        <w:gridCol w:w="2238"/>
        <w:gridCol w:w="1620"/>
        <w:gridCol w:w="87"/>
      </w:tblGrid>
      <w:tr w:rsidR="005402F0" w:rsidRPr="00363455" w14:paraId="52FFA71D" w14:textId="77777777" w:rsidTr="009D4F73">
        <w:trPr>
          <w:trHeight w:val="570"/>
          <w:jc w:val="center"/>
        </w:trPr>
        <w:tc>
          <w:tcPr>
            <w:tcW w:w="10785" w:type="dxa"/>
            <w:gridSpan w:val="6"/>
            <w:tcBorders>
              <w:bottom w:val="single" w:sz="4" w:space="0" w:color="auto"/>
            </w:tcBorders>
            <w:shd w:val="clear" w:color="auto" w:fill="A6A6A6" w:themeFill="background1" w:themeFillShade="A6"/>
          </w:tcPr>
          <w:p w14:paraId="57E3A361" w14:textId="3656C07E" w:rsidR="005402F0" w:rsidRDefault="005402F0" w:rsidP="00B31FCE">
            <w:pPr>
              <w:widowControl/>
              <w:autoSpaceDE/>
              <w:autoSpaceDN/>
              <w:spacing w:line="360" w:lineRule="auto"/>
              <w:jc w:val="both"/>
              <w:rPr>
                <w:rFonts w:ascii="Times New Roman" w:eastAsia="Times New Roman" w:hAnsi="Times New Roman" w:cs="Times New Roman"/>
                <w:b/>
                <w:bCs/>
                <w:lang w:eastAsia="el-GR"/>
              </w:rPr>
            </w:pPr>
            <w:r w:rsidRPr="005402F0">
              <w:rPr>
                <w:rFonts w:ascii="Times New Roman" w:eastAsia="Times New Roman" w:hAnsi="Times New Roman" w:cs="Times New Roman"/>
                <w:b/>
                <w:i/>
                <w:iCs/>
                <w:color w:val="000000"/>
                <w:sz w:val="28"/>
                <w:szCs w:val="28"/>
                <w:lang w:eastAsia="el-GR"/>
              </w:rPr>
              <w:t xml:space="preserve">Προμήθεια προθηκών και επίπλων </w:t>
            </w:r>
          </w:p>
        </w:tc>
      </w:tr>
      <w:tr w:rsidR="005402F0" w:rsidRPr="00396E85" w14:paraId="1BEA6760" w14:textId="77777777" w:rsidTr="009D4F73">
        <w:trPr>
          <w:gridAfter w:val="1"/>
          <w:wAfter w:w="87" w:type="dxa"/>
          <w:jc w:val="center"/>
        </w:trPr>
        <w:tc>
          <w:tcPr>
            <w:tcW w:w="697" w:type="dxa"/>
            <w:tcBorders>
              <w:top w:val="single" w:sz="4" w:space="0" w:color="auto"/>
              <w:bottom w:val="single" w:sz="4" w:space="0" w:color="auto"/>
            </w:tcBorders>
          </w:tcPr>
          <w:p w14:paraId="34BAEC70" w14:textId="77777777" w:rsidR="005402F0" w:rsidRPr="00982202" w:rsidRDefault="005402F0" w:rsidP="005402F0">
            <w:pPr>
              <w:widowControl/>
              <w:autoSpaceDE/>
              <w:autoSpaceDN/>
              <w:spacing w:line="36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1</w:t>
            </w:r>
          </w:p>
        </w:tc>
        <w:tc>
          <w:tcPr>
            <w:tcW w:w="4337" w:type="dxa"/>
            <w:shd w:val="clear" w:color="auto" w:fill="auto"/>
            <w:vAlign w:val="center"/>
          </w:tcPr>
          <w:p w14:paraId="3F6212E0" w14:textId="77777777" w:rsidR="003F4225" w:rsidRDefault="00CC655B" w:rsidP="00CD518A">
            <w:pPr>
              <w:widowControl/>
              <w:autoSpaceDE/>
              <w:autoSpaceDN/>
              <w:spacing w:line="360" w:lineRule="auto"/>
              <w:jc w:val="both"/>
            </w:pPr>
            <w:r>
              <w:t>Γωνιακή β</w:t>
            </w:r>
            <w:r w:rsidR="005402F0" w:rsidRPr="00E767CD">
              <w:t xml:space="preserve">ιτρίνα </w:t>
            </w:r>
            <w:r>
              <w:t xml:space="preserve">υπερυψωμένη με </w:t>
            </w:r>
            <w:r w:rsidR="005402F0" w:rsidRPr="00E767CD">
              <w:t xml:space="preserve">τζάμι </w:t>
            </w:r>
            <w:r>
              <w:t>στην διαγώνια πλευρά ( πόρτα και εκατέρωθεν πλαϊνά ) σ</w:t>
            </w:r>
          </w:p>
          <w:p w14:paraId="020D438E" w14:textId="09DB5BEC" w:rsidR="005402F0" w:rsidRPr="002E25CC" w:rsidRDefault="00CC655B" w:rsidP="00CD518A">
            <w:pPr>
              <w:widowControl/>
              <w:autoSpaceDE/>
              <w:autoSpaceDN/>
              <w:spacing w:line="360" w:lineRule="auto"/>
              <w:jc w:val="both"/>
            </w:pPr>
            <w:r>
              <w:t>ε όψ</w:t>
            </w:r>
            <w:r w:rsidR="003F4225">
              <w:t>η</w:t>
            </w:r>
            <w:r>
              <w:t xml:space="preserve"> </w:t>
            </w:r>
            <w:r w:rsidR="005402F0" w:rsidRPr="00E767CD">
              <w:t xml:space="preserve">δρυς, διαστάσεων </w:t>
            </w:r>
            <w:r w:rsidR="005402F0" w:rsidRPr="005402F0">
              <w:t>65x65</w:t>
            </w:r>
            <w:r w:rsidRPr="00CD518A">
              <w:t>x</w:t>
            </w:r>
            <w:r w:rsidRPr="00CC655B">
              <w:t>210</w:t>
            </w:r>
            <w:r w:rsidRPr="00CD518A">
              <w:t>cm</w:t>
            </w:r>
            <w:r w:rsidR="002E25CC">
              <w:t xml:space="preserve"> (</w:t>
            </w:r>
            <w:proofErr w:type="spellStart"/>
            <w:r w:rsidR="002E25CC">
              <w:t>ΜχΠχΥ</w:t>
            </w:r>
            <w:proofErr w:type="spellEnd"/>
            <w:r w:rsidR="002E25CC">
              <w:t>)</w:t>
            </w:r>
          </w:p>
        </w:tc>
        <w:tc>
          <w:tcPr>
            <w:tcW w:w="1806" w:type="dxa"/>
            <w:vAlign w:val="center"/>
          </w:tcPr>
          <w:p w14:paraId="51E56145" w14:textId="3A06BAA3" w:rsidR="005402F0" w:rsidRPr="005402F0" w:rsidRDefault="005402F0" w:rsidP="005402F0">
            <w:pPr>
              <w:widowControl/>
              <w:autoSpaceDE/>
              <w:autoSpaceDN/>
              <w:spacing w:line="360" w:lineRule="auto"/>
              <w:jc w:val="center"/>
              <w:rPr>
                <w:rFonts w:ascii="Times New Roman" w:eastAsia="Times New Roman" w:hAnsi="Times New Roman" w:cs="Times New Roman"/>
                <w:lang w:eastAsia="el-GR"/>
              </w:rPr>
            </w:pPr>
            <w:r w:rsidRPr="00E767CD">
              <w:t>2</w:t>
            </w:r>
          </w:p>
        </w:tc>
        <w:tc>
          <w:tcPr>
            <w:tcW w:w="2238" w:type="dxa"/>
            <w:shd w:val="clear" w:color="auto" w:fill="auto"/>
            <w:vAlign w:val="center"/>
          </w:tcPr>
          <w:p w14:paraId="67D1873B" w14:textId="2F32C38D" w:rsidR="005402F0" w:rsidRPr="005402F0" w:rsidRDefault="005402F0" w:rsidP="005402F0">
            <w:pPr>
              <w:widowControl/>
              <w:autoSpaceDE/>
              <w:autoSpaceDN/>
              <w:spacing w:line="360" w:lineRule="auto"/>
              <w:jc w:val="center"/>
              <w:rPr>
                <w:rFonts w:ascii="Times New Roman" w:eastAsia="Times New Roman" w:hAnsi="Times New Roman" w:cs="Times New Roman"/>
                <w:lang w:eastAsia="el-GR"/>
              </w:rPr>
            </w:pPr>
            <w:r w:rsidRPr="00E767CD">
              <w:t>750,00</w:t>
            </w:r>
          </w:p>
        </w:tc>
        <w:tc>
          <w:tcPr>
            <w:tcW w:w="1620" w:type="dxa"/>
            <w:shd w:val="clear" w:color="auto" w:fill="auto"/>
            <w:vAlign w:val="center"/>
          </w:tcPr>
          <w:p w14:paraId="6C3DDA3E" w14:textId="4984C4E0" w:rsidR="005402F0" w:rsidRPr="00396E85" w:rsidRDefault="005402F0" w:rsidP="005402F0">
            <w:pPr>
              <w:widowControl/>
              <w:autoSpaceDE/>
              <w:autoSpaceDN/>
              <w:spacing w:line="360" w:lineRule="auto"/>
              <w:jc w:val="center"/>
              <w:rPr>
                <w:rFonts w:ascii="Times New Roman" w:eastAsia="Times New Roman" w:hAnsi="Times New Roman" w:cs="Times New Roman"/>
                <w:lang w:eastAsia="el-GR"/>
              </w:rPr>
            </w:pPr>
            <w:r w:rsidRPr="00E767CD">
              <w:t>1.500,00</w:t>
            </w:r>
          </w:p>
        </w:tc>
      </w:tr>
      <w:tr w:rsidR="005402F0" w:rsidRPr="00363455" w14:paraId="7A64F033" w14:textId="77777777" w:rsidTr="009D4F73">
        <w:trPr>
          <w:gridAfter w:val="1"/>
          <w:wAfter w:w="87" w:type="dxa"/>
          <w:trHeight w:val="623"/>
          <w:jc w:val="center"/>
        </w:trPr>
        <w:tc>
          <w:tcPr>
            <w:tcW w:w="697" w:type="dxa"/>
            <w:tcBorders>
              <w:top w:val="single" w:sz="4" w:space="0" w:color="auto"/>
              <w:bottom w:val="single" w:sz="4" w:space="0" w:color="auto"/>
            </w:tcBorders>
          </w:tcPr>
          <w:p w14:paraId="0A8C8241" w14:textId="77777777" w:rsidR="005402F0" w:rsidRPr="00982202" w:rsidRDefault="005402F0" w:rsidP="005402F0">
            <w:pPr>
              <w:widowControl/>
              <w:autoSpaceDE/>
              <w:autoSpaceDN/>
              <w:spacing w:line="36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2</w:t>
            </w:r>
          </w:p>
        </w:tc>
        <w:tc>
          <w:tcPr>
            <w:tcW w:w="4337" w:type="dxa"/>
            <w:shd w:val="clear" w:color="auto" w:fill="auto"/>
            <w:vAlign w:val="center"/>
          </w:tcPr>
          <w:p w14:paraId="4B6DA9D1" w14:textId="0FC99F81" w:rsidR="005402F0" w:rsidRPr="00CC655B" w:rsidRDefault="005402F0" w:rsidP="005402F0">
            <w:pPr>
              <w:widowControl/>
              <w:autoSpaceDE/>
              <w:autoSpaceDN/>
              <w:spacing w:line="360" w:lineRule="auto"/>
              <w:jc w:val="both"/>
              <w:rPr>
                <w:highlight w:val="yellow"/>
              </w:rPr>
            </w:pPr>
            <w:r w:rsidRPr="002E25CC">
              <w:t>Βιβλιοθήκη</w:t>
            </w:r>
            <w:r w:rsidR="002E25CC" w:rsidRPr="002E25CC">
              <w:t xml:space="preserve"> </w:t>
            </w:r>
            <w:r w:rsidRPr="002E25CC">
              <w:t xml:space="preserve">εντοιχιζόμενη </w:t>
            </w:r>
            <w:r w:rsidR="002E25CC" w:rsidRPr="002E25CC">
              <w:t xml:space="preserve">μέσα σε εσοχή σε όψη </w:t>
            </w:r>
            <w:r w:rsidRPr="002E25CC">
              <w:t xml:space="preserve">δρυς, διαστάσεων </w:t>
            </w:r>
            <w:r w:rsidR="002E25CC" w:rsidRPr="002E25CC">
              <w:t>106χ35χ210cm (</w:t>
            </w:r>
            <w:proofErr w:type="spellStart"/>
            <w:r w:rsidR="002E25CC" w:rsidRPr="002E25CC">
              <w:t>ΜχΠχΥ</w:t>
            </w:r>
            <w:proofErr w:type="spellEnd"/>
            <w:r w:rsidR="002E25CC" w:rsidRPr="002E25CC">
              <w:t>)</w:t>
            </w:r>
          </w:p>
        </w:tc>
        <w:tc>
          <w:tcPr>
            <w:tcW w:w="1806" w:type="dxa"/>
            <w:vAlign w:val="center"/>
          </w:tcPr>
          <w:p w14:paraId="4918853A" w14:textId="05819840" w:rsidR="005402F0" w:rsidRPr="00982202" w:rsidRDefault="005402F0" w:rsidP="005402F0">
            <w:pPr>
              <w:widowControl/>
              <w:autoSpaceDE/>
              <w:autoSpaceDN/>
              <w:spacing w:line="360" w:lineRule="auto"/>
              <w:jc w:val="center"/>
              <w:rPr>
                <w:rFonts w:ascii="Times New Roman" w:eastAsia="Times New Roman" w:hAnsi="Times New Roman" w:cs="Times New Roman"/>
                <w:lang w:eastAsia="el-GR"/>
              </w:rPr>
            </w:pPr>
            <w:r w:rsidRPr="00E767CD">
              <w:t>2</w:t>
            </w:r>
          </w:p>
        </w:tc>
        <w:tc>
          <w:tcPr>
            <w:tcW w:w="2238" w:type="dxa"/>
            <w:shd w:val="clear" w:color="auto" w:fill="auto"/>
            <w:vAlign w:val="center"/>
          </w:tcPr>
          <w:p w14:paraId="4CBBD4CA" w14:textId="57BA7EAE" w:rsidR="005402F0" w:rsidRPr="000A645B" w:rsidRDefault="005402F0" w:rsidP="005402F0">
            <w:pPr>
              <w:widowControl/>
              <w:autoSpaceDE/>
              <w:autoSpaceDN/>
              <w:spacing w:line="360" w:lineRule="auto"/>
              <w:jc w:val="center"/>
              <w:rPr>
                <w:rFonts w:ascii="Times New Roman" w:eastAsia="Times New Roman" w:hAnsi="Times New Roman" w:cs="Times New Roman"/>
                <w:lang w:eastAsia="el-GR"/>
              </w:rPr>
            </w:pPr>
            <w:r w:rsidRPr="00E767CD">
              <w:t>450,00</w:t>
            </w:r>
          </w:p>
        </w:tc>
        <w:tc>
          <w:tcPr>
            <w:tcW w:w="1620" w:type="dxa"/>
            <w:shd w:val="clear" w:color="auto" w:fill="auto"/>
            <w:vAlign w:val="center"/>
          </w:tcPr>
          <w:p w14:paraId="5CDF379A" w14:textId="289AB23A" w:rsidR="005402F0" w:rsidRPr="000A645B" w:rsidRDefault="005402F0" w:rsidP="005402F0">
            <w:pPr>
              <w:widowControl/>
              <w:autoSpaceDE/>
              <w:autoSpaceDN/>
              <w:spacing w:line="360" w:lineRule="auto"/>
              <w:jc w:val="center"/>
              <w:rPr>
                <w:rFonts w:ascii="Times New Roman" w:eastAsia="Times New Roman" w:hAnsi="Times New Roman" w:cs="Times New Roman"/>
                <w:lang w:eastAsia="el-GR"/>
              </w:rPr>
            </w:pPr>
            <w:r w:rsidRPr="00E767CD">
              <w:t>900,00</w:t>
            </w:r>
          </w:p>
        </w:tc>
      </w:tr>
      <w:tr w:rsidR="005402F0" w:rsidRPr="00363455" w14:paraId="58E53AAF" w14:textId="77777777" w:rsidTr="009D4F73">
        <w:trPr>
          <w:gridAfter w:val="1"/>
          <w:wAfter w:w="87" w:type="dxa"/>
          <w:jc w:val="center"/>
        </w:trPr>
        <w:tc>
          <w:tcPr>
            <w:tcW w:w="697" w:type="dxa"/>
            <w:tcBorders>
              <w:top w:val="single" w:sz="4" w:space="0" w:color="auto"/>
            </w:tcBorders>
          </w:tcPr>
          <w:p w14:paraId="0D5FCBE4" w14:textId="77777777" w:rsidR="005402F0" w:rsidRPr="00982202" w:rsidRDefault="005402F0" w:rsidP="005402F0">
            <w:pPr>
              <w:widowControl/>
              <w:autoSpaceDE/>
              <w:autoSpaceDN/>
              <w:spacing w:line="36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3</w:t>
            </w:r>
          </w:p>
        </w:tc>
        <w:tc>
          <w:tcPr>
            <w:tcW w:w="4337" w:type="dxa"/>
            <w:shd w:val="clear" w:color="auto" w:fill="auto"/>
            <w:vAlign w:val="center"/>
          </w:tcPr>
          <w:p w14:paraId="2F1DAAF1" w14:textId="161808DA" w:rsidR="005402F0" w:rsidRPr="00CC655B" w:rsidRDefault="005402F0" w:rsidP="005402F0">
            <w:pPr>
              <w:widowControl/>
              <w:autoSpaceDE/>
              <w:autoSpaceDN/>
              <w:spacing w:line="360" w:lineRule="auto"/>
              <w:jc w:val="both"/>
              <w:rPr>
                <w:highlight w:val="yellow"/>
              </w:rPr>
            </w:pPr>
            <w:r w:rsidRPr="002E25CC">
              <w:t xml:space="preserve">Έπιπλο γραφείου με </w:t>
            </w:r>
            <w:r w:rsidR="002E25CC" w:rsidRPr="002E25CC">
              <w:t xml:space="preserve">4 πόρτες, </w:t>
            </w:r>
            <w:r w:rsidRPr="002E25CC">
              <w:t xml:space="preserve">ενσωματωμένη </w:t>
            </w:r>
            <w:proofErr w:type="spellStart"/>
            <w:r w:rsidRPr="002E25CC">
              <w:t>συρταριέρα</w:t>
            </w:r>
            <w:proofErr w:type="spellEnd"/>
            <w:r w:rsidR="002E25CC" w:rsidRPr="002E25CC">
              <w:t xml:space="preserve"> και κλειδαριές σε κάθε πορτάκι σε όψη </w:t>
            </w:r>
            <w:r w:rsidRPr="002E25CC">
              <w:t xml:space="preserve">δρυς, διαστάσεων </w:t>
            </w:r>
            <w:r w:rsidR="002E25CC" w:rsidRPr="002E25CC">
              <w:t>240χ45χ120</w:t>
            </w:r>
            <w:r w:rsidRPr="002E25CC">
              <w:t xml:space="preserve">cm </w:t>
            </w:r>
            <w:r w:rsidR="002E25CC" w:rsidRPr="002E25CC">
              <w:t>(</w:t>
            </w:r>
            <w:proofErr w:type="spellStart"/>
            <w:r w:rsidR="002E25CC" w:rsidRPr="002E25CC">
              <w:t>ΜχΠχΥ</w:t>
            </w:r>
            <w:proofErr w:type="spellEnd"/>
            <w:r w:rsidR="002E25CC" w:rsidRPr="002E25CC">
              <w:t>)</w:t>
            </w:r>
          </w:p>
        </w:tc>
        <w:tc>
          <w:tcPr>
            <w:tcW w:w="1806" w:type="dxa"/>
            <w:vAlign w:val="center"/>
          </w:tcPr>
          <w:p w14:paraId="2033B379" w14:textId="51B42CD1" w:rsidR="005402F0" w:rsidRPr="005402F0" w:rsidRDefault="005402F0" w:rsidP="005402F0">
            <w:pPr>
              <w:widowControl/>
              <w:autoSpaceDE/>
              <w:autoSpaceDN/>
              <w:spacing w:line="360" w:lineRule="auto"/>
              <w:jc w:val="center"/>
              <w:rPr>
                <w:rFonts w:ascii="Times New Roman" w:eastAsia="Times New Roman" w:hAnsi="Times New Roman" w:cs="Times New Roman"/>
                <w:lang w:eastAsia="el-GR"/>
              </w:rPr>
            </w:pPr>
            <w:r w:rsidRPr="00E767CD">
              <w:t>1</w:t>
            </w:r>
          </w:p>
        </w:tc>
        <w:tc>
          <w:tcPr>
            <w:tcW w:w="2238" w:type="dxa"/>
            <w:shd w:val="clear" w:color="auto" w:fill="auto"/>
            <w:vAlign w:val="center"/>
          </w:tcPr>
          <w:p w14:paraId="7A78ED37" w14:textId="08282E4A" w:rsidR="005402F0" w:rsidRPr="005402F0" w:rsidRDefault="005402F0" w:rsidP="005402F0">
            <w:pPr>
              <w:widowControl/>
              <w:autoSpaceDE/>
              <w:autoSpaceDN/>
              <w:spacing w:line="360" w:lineRule="auto"/>
              <w:jc w:val="center"/>
              <w:rPr>
                <w:rFonts w:ascii="Times New Roman" w:eastAsia="Times New Roman" w:hAnsi="Times New Roman" w:cs="Times New Roman"/>
                <w:lang w:eastAsia="el-GR"/>
              </w:rPr>
            </w:pPr>
            <w:r w:rsidRPr="00E767CD">
              <w:t>1.100,00</w:t>
            </w:r>
          </w:p>
        </w:tc>
        <w:tc>
          <w:tcPr>
            <w:tcW w:w="1620" w:type="dxa"/>
            <w:shd w:val="clear" w:color="auto" w:fill="auto"/>
            <w:vAlign w:val="center"/>
          </w:tcPr>
          <w:p w14:paraId="0C314308" w14:textId="088470A1" w:rsidR="005402F0" w:rsidRPr="006A4596" w:rsidRDefault="005402F0" w:rsidP="005402F0">
            <w:pPr>
              <w:widowControl/>
              <w:autoSpaceDE/>
              <w:autoSpaceDN/>
              <w:spacing w:line="360" w:lineRule="auto"/>
              <w:jc w:val="center"/>
              <w:rPr>
                <w:rFonts w:ascii="Times New Roman" w:eastAsia="Times New Roman" w:hAnsi="Times New Roman" w:cs="Times New Roman"/>
                <w:lang w:eastAsia="el-GR"/>
              </w:rPr>
            </w:pPr>
            <w:r w:rsidRPr="00E767CD">
              <w:t>1.100,00</w:t>
            </w:r>
          </w:p>
        </w:tc>
      </w:tr>
      <w:tr w:rsidR="005402F0" w:rsidRPr="00396E85" w14:paraId="4C60F175" w14:textId="77777777" w:rsidTr="009D4F73">
        <w:trPr>
          <w:gridAfter w:val="1"/>
          <w:wAfter w:w="87" w:type="dxa"/>
          <w:jc w:val="center"/>
        </w:trPr>
        <w:tc>
          <w:tcPr>
            <w:tcW w:w="697" w:type="dxa"/>
            <w:tcBorders>
              <w:top w:val="single" w:sz="4" w:space="0" w:color="auto"/>
            </w:tcBorders>
          </w:tcPr>
          <w:p w14:paraId="6D092EED" w14:textId="77777777" w:rsidR="005402F0" w:rsidRDefault="005402F0" w:rsidP="005402F0">
            <w:pPr>
              <w:widowControl/>
              <w:autoSpaceDE/>
              <w:autoSpaceDN/>
              <w:spacing w:line="36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4</w:t>
            </w:r>
          </w:p>
        </w:tc>
        <w:tc>
          <w:tcPr>
            <w:tcW w:w="4337" w:type="dxa"/>
            <w:shd w:val="clear" w:color="auto" w:fill="auto"/>
            <w:vAlign w:val="center"/>
          </w:tcPr>
          <w:p w14:paraId="145A34C2" w14:textId="6A7ABE33" w:rsidR="005402F0" w:rsidRPr="00CC655B" w:rsidRDefault="005402F0" w:rsidP="005402F0">
            <w:pPr>
              <w:widowControl/>
              <w:autoSpaceDE/>
              <w:autoSpaceDN/>
              <w:spacing w:line="360" w:lineRule="auto"/>
              <w:jc w:val="both"/>
              <w:rPr>
                <w:highlight w:val="yellow"/>
              </w:rPr>
            </w:pPr>
            <w:r w:rsidRPr="00567479">
              <w:t xml:space="preserve">Ντουλάπα 6φύλλη </w:t>
            </w:r>
            <w:r w:rsidR="00567479" w:rsidRPr="00567479">
              <w:t>σε όψη</w:t>
            </w:r>
            <w:r w:rsidR="003F4225">
              <w:t xml:space="preserve"> </w:t>
            </w:r>
            <w:r w:rsidRPr="00567479">
              <w:t xml:space="preserve">δρυς, διαστάσεων </w:t>
            </w:r>
            <w:r w:rsidR="00567479" w:rsidRPr="00567479">
              <w:t>310χ60χ230</w:t>
            </w:r>
            <w:r w:rsidRPr="00567479">
              <w:t xml:space="preserve">cm </w:t>
            </w:r>
            <w:r w:rsidR="00567479" w:rsidRPr="00567479">
              <w:t>(</w:t>
            </w:r>
            <w:proofErr w:type="spellStart"/>
            <w:r w:rsidR="00567479" w:rsidRPr="00567479">
              <w:t>ΜχΠχΥ</w:t>
            </w:r>
            <w:proofErr w:type="spellEnd"/>
            <w:r w:rsidR="00567479" w:rsidRPr="00567479">
              <w:t>)</w:t>
            </w:r>
          </w:p>
        </w:tc>
        <w:tc>
          <w:tcPr>
            <w:tcW w:w="1806" w:type="dxa"/>
            <w:vAlign w:val="center"/>
          </w:tcPr>
          <w:p w14:paraId="63A6B74A" w14:textId="5BE17640" w:rsidR="005402F0" w:rsidRPr="005402F0" w:rsidRDefault="005402F0" w:rsidP="005402F0">
            <w:pPr>
              <w:widowControl/>
              <w:autoSpaceDE/>
              <w:autoSpaceDN/>
              <w:spacing w:line="360" w:lineRule="auto"/>
              <w:jc w:val="center"/>
              <w:rPr>
                <w:rFonts w:ascii="Times New Roman" w:eastAsia="Times New Roman" w:hAnsi="Times New Roman" w:cs="Times New Roman"/>
                <w:lang w:eastAsia="el-GR"/>
              </w:rPr>
            </w:pPr>
            <w:r w:rsidRPr="00E767CD">
              <w:t>1</w:t>
            </w:r>
          </w:p>
        </w:tc>
        <w:tc>
          <w:tcPr>
            <w:tcW w:w="2238" w:type="dxa"/>
            <w:shd w:val="clear" w:color="auto" w:fill="auto"/>
            <w:vAlign w:val="center"/>
          </w:tcPr>
          <w:p w14:paraId="0DD2704C" w14:textId="73826411" w:rsidR="005402F0" w:rsidRPr="005402F0" w:rsidRDefault="005402F0" w:rsidP="005402F0">
            <w:pPr>
              <w:widowControl/>
              <w:autoSpaceDE/>
              <w:autoSpaceDN/>
              <w:spacing w:line="360" w:lineRule="auto"/>
              <w:jc w:val="center"/>
              <w:rPr>
                <w:rFonts w:ascii="Times New Roman" w:eastAsia="Times New Roman" w:hAnsi="Times New Roman" w:cs="Times New Roman"/>
                <w:lang w:eastAsia="el-GR"/>
              </w:rPr>
            </w:pPr>
            <w:r w:rsidRPr="00E767CD">
              <w:t>1.600,00</w:t>
            </w:r>
          </w:p>
        </w:tc>
        <w:tc>
          <w:tcPr>
            <w:tcW w:w="1620" w:type="dxa"/>
            <w:shd w:val="clear" w:color="auto" w:fill="auto"/>
            <w:vAlign w:val="center"/>
          </w:tcPr>
          <w:p w14:paraId="5D2AC1FD" w14:textId="6C45D2D0" w:rsidR="005402F0" w:rsidRPr="005402F0" w:rsidRDefault="005402F0" w:rsidP="005402F0">
            <w:pPr>
              <w:widowControl/>
              <w:autoSpaceDE/>
              <w:autoSpaceDN/>
              <w:spacing w:line="360" w:lineRule="auto"/>
              <w:jc w:val="center"/>
              <w:rPr>
                <w:rFonts w:ascii="Times New Roman" w:eastAsia="Times New Roman" w:hAnsi="Times New Roman" w:cs="Times New Roman"/>
                <w:lang w:eastAsia="el-GR"/>
              </w:rPr>
            </w:pPr>
            <w:r w:rsidRPr="00E767CD">
              <w:t>1.600,00</w:t>
            </w:r>
          </w:p>
        </w:tc>
      </w:tr>
      <w:tr w:rsidR="005402F0" w:rsidRPr="00396E85" w14:paraId="1E50C058" w14:textId="77777777" w:rsidTr="009D4F73">
        <w:trPr>
          <w:gridAfter w:val="1"/>
          <w:wAfter w:w="87" w:type="dxa"/>
          <w:jc w:val="center"/>
        </w:trPr>
        <w:tc>
          <w:tcPr>
            <w:tcW w:w="697" w:type="dxa"/>
            <w:tcBorders>
              <w:top w:val="single" w:sz="4" w:space="0" w:color="auto"/>
            </w:tcBorders>
          </w:tcPr>
          <w:p w14:paraId="28F3164D" w14:textId="291DD73C" w:rsidR="005402F0" w:rsidRDefault="005402F0" w:rsidP="005402F0">
            <w:pPr>
              <w:widowControl/>
              <w:autoSpaceDE/>
              <w:autoSpaceDN/>
              <w:spacing w:line="36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5</w:t>
            </w:r>
          </w:p>
        </w:tc>
        <w:tc>
          <w:tcPr>
            <w:tcW w:w="4337" w:type="dxa"/>
            <w:shd w:val="clear" w:color="auto" w:fill="auto"/>
            <w:vAlign w:val="center"/>
          </w:tcPr>
          <w:p w14:paraId="10AB52C1" w14:textId="4E8F27A4" w:rsidR="005402F0" w:rsidRPr="00CC655B" w:rsidRDefault="005402F0" w:rsidP="005402F0">
            <w:pPr>
              <w:widowControl/>
              <w:autoSpaceDE/>
              <w:autoSpaceDN/>
              <w:spacing w:line="360" w:lineRule="auto"/>
              <w:jc w:val="both"/>
              <w:rPr>
                <w:highlight w:val="yellow"/>
              </w:rPr>
            </w:pPr>
            <w:r w:rsidRPr="00567479">
              <w:t xml:space="preserve">Βήμα </w:t>
            </w:r>
            <w:r w:rsidR="00567479" w:rsidRPr="00567479">
              <w:t xml:space="preserve">ομιλητή – αναλόγιο σε όψη </w:t>
            </w:r>
            <w:r w:rsidRPr="00567479">
              <w:t>δρυς</w:t>
            </w:r>
            <w:r w:rsidR="00567479" w:rsidRPr="00567479">
              <w:t xml:space="preserve"> με σκαλοπάτι</w:t>
            </w:r>
            <w:r w:rsidRPr="00567479">
              <w:t xml:space="preserve">, διαστάσεων </w:t>
            </w:r>
            <w:r w:rsidR="00567479" w:rsidRPr="00567479">
              <w:t>70χ45χ120</w:t>
            </w:r>
            <w:r w:rsidRPr="00567479">
              <w:t xml:space="preserve">cm </w:t>
            </w:r>
            <w:r w:rsidR="00567479" w:rsidRPr="00567479">
              <w:t>(</w:t>
            </w:r>
            <w:proofErr w:type="spellStart"/>
            <w:r w:rsidR="00567479" w:rsidRPr="00567479">
              <w:t>ΜχΠχΥ</w:t>
            </w:r>
            <w:proofErr w:type="spellEnd"/>
            <w:r w:rsidR="00567479" w:rsidRPr="00567479">
              <w:t>)</w:t>
            </w:r>
          </w:p>
        </w:tc>
        <w:tc>
          <w:tcPr>
            <w:tcW w:w="1806" w:type="dxa"/>
            <w:vAlign w:val="center"/>
          </w:tcPr>
          <w:p w14:paraId="1792743B" w14:textId="4DB57278" w:rsidR="005402F0" w:rsidRPr="005402F0" w:rsidRDefault="005402F0" w:rsidP="005402F0">
            <w:pPr>
              <w:widowControl/>
              <w:autoSpaceDE/>
              <w:autoSpaceDN/>
              <w:spacing w:line="360" w:lineRule="auto"/>
              <w:jc w:val="center"/>
              <w:rPr>
                <w:rFonts w:ascii="Times New Roman" w:eastAsia="Times New Roman" w:hAnsi="Times New Roman" w:cs="Times New Roman"/>
                <w:lang w:eastAsia="el-GR"/>
              </w:rPr>
            </w:pPr>
            <w:r w:rsidRPr="00E767CD">
              <w:t>1</w:t>
            </w:r>
          </w:p>
        </w:tc>
        <w:tc>
          <w:tcPr>
            <w:tcW w:w="2238" w:type="dxa"/>
            <w:shd w:val="clear" w:color="auto" w:fill="auto"/>
            <w:vAlign w:val="center"/>
          </w:tcPr>
          <w:p w14:paraId="6881C529" w14:textId="44F537A4" w:rsidR="005402F0" w:rsidRPr="005402F0" w:rsidRDefault="005402F0" w:rsidP="005402F0">
            <w:pPr>
              <w:widowControl/>
              <w:autoSpaceDE/>
              <w:autoSpaceDN/>
              <w:spacing w:line="360" w:lineRule="auto"/>
              <w:jc w:val="center"/>
              <w:rPr>
                <w:rFonts w:ascii="Times New Roman" w:eastAsia="Times New Roman" w:hAnsi="Times New Roman" w:cs="Times New Roman"/>
                <w:lang w:eastAsia="el-GR"/>
              </w:rPr>
            </w:pPr>
            <w:r w:rsidRPr="00E767CD">
              <w:t>350,00</w:t>
            </w:r>
          </w:p>
        </w:tc>
        <w:tc>
          <w:tcPr>
            <w:tcW w:w="1620" w:type="dxa"/>
            <w:shd w:val="clear" w:color="auto" w:fill="auto"/>
            <w:vAlign w:val="center"/>
          </w:tcPr>
          <w:p w14:paraId="5575ABE8" w14:textId="0E646473" w:rsidR="005402F0" w:rsidRPr="005402F0" w:rsidRDefault="005402F0" w:rsidP="005402F0">
            <w:pPr>
              <w:widowControl/>
              <w:autoSpaceDE/>
              <w:autoSpaceDN/>
              <w:spacing w:line="360" w:lineRule="auto"/>
              <w:jc w:val="center"/>
              <w:rPr>
                <w:rFonts w:ascii="Times New Roman" w:eastAsia="Times New Roman" w:hAnsi="Times New Roman" w:cs="Times New Roman"/>
                <w:lang w:eastAsia="el-GR"/>
              </w:rPr>
            </w:pPr>
            <w:r w:rsidRPr="00E767CD">
              <w:t>350,00</w:t>
            </w:r>
          </w:p>
        </w:tc>
      </w:tr>
      <w:tr w:rsidR="005402F0" w:rsidRPr="00396E85" w14:paraId="259160A8" w14:textId="77777777" w:rsidTr="009D4F73">
        <w:trPr>
          <w:gridAfter w:val="1"/>
          <w:wAfter w:w="87" w:type="dxa"/>
          <w:jc w:val="center"/>
        </w:trPr>
        <w:tc>
          <w:tcPr>
            <w:tcW w:w="697" w:type="dxa"/>
            <w:tcBorders>
              <w:top w:val="single" w:sz="4" w:space="0" w:color="auto"/>
            </w:tcBorders>
          </w:tcPr>
          <w:p w14:paraId="1A8EA03E" w14:textId="77777777" w:rsidR="005402F0" w:rsidRDefault="005402F0" w:rsidP="005402F0">
            <w:pPr>
              <w:widowControl/>
              <w:autoSpaceDE/>
              <w:autoSpaceDN/>
              <w:spacing w:line="360" w:lineRule="auto"/>
              <w:jc w:val="center"/>
              <w:rPr>
                <w:rFonts w:ascii="Times New Roman" w:eastAsia="Times New Roman" w:hAnsi="Times New Roman" w:cs="Times New Roman"/>
                <w:lang w:eastAsia="el-GR"/>
              </w:rPr>
            </w:pPr>
          </w:p>
        </w:tc>
        <w:tc>
          <w:tcPr>
            <w:tcW w:w="4337" w:type="dxa"/>
            <w:tcBorders>
              <w:top w:val="single" w:sz="4" w:space="0" w:color="auto"/>
            </w:tcBorders>
          </w:tcPr>
          <w:p w14:paraId="6CA634C6" w14:textId="77777777" w:rsidR="005402F0" w:rsidRDefault="005402F0" w:rsidP="005402F0">
            <w:pPr>
              <w:widowControl/>
              <w:autoSpaceDE/>
              <w:autoSpaceDN/>
              <w:spacing w:line="360" w:lineRule="auto"/>
              <w:jc w:val="both"/>
              <w:rPr>
                <w:rFonts w:ascii="Times New Roman" w:eastAsia="Times New Roman" w:hAnsi="Times New Roman" w:cs="Times New Roman"/>
                <w:lang w:eastAsia="el-GR"/>
              </w:rPr>
            </w:pPr>
          </w:p>
        </w:tc>
        <w:tc>
          <w:tcPr>
            <w:tcW w:w="1806" w:type="dxa"/>
            <w:tcBorders>
              <w:top w:val="single" w:sz="4" w:space="0" w:color="auto"/>
            </w:tcBorders>
          </w:tcPr>
          <w:p w14:paraId="3F43905B" w14:textId="77777777" w:rsidR="005402F0" w:rsidRPr="005402F0" w:rsidRDefault="005402F0" w:rsidP="005402F0">
            <w:pPr>
              <w:widowControl/>
              <w:autoSpaceDE/>
              <w:autoSpaceDN/>
              <w:spacing w:line="360" w:lineRule="auto"/>
              <w:jc w:val="center"/>
              <w:rPr>
                <w:rFonts w:ascii="Times New Roman" w:eastAsia="Times New Roman" w:hAnsi="Times New Roman" w:cs="Times New Roman"/>
                <w:lang w:eastAsia="el-GR"/>
              </w:rPr>
            </w:pPr>
          </w:p>
        </w:tc>
        <w:tc>
          <w:tcPr>
            <w:tcW w:w="2238" w:type="dxa"/>
            <w:tcBorders>
              <w:top w:val="single" w:sz="4" w:space="0" w:color="auto"/>
            </w:tcBorders>
          </w:tcPr>
          <w:p w14:paraId="1E05D9CA" w14:textId="77777777" w:rsidR="005402F0" w:rsidRPr="005402F0" w:rsidRDefault="005402F0" w:rsidP="005402F0">
            <w:pPr>
              <w:widowControl/>
              <w:autoSpaceDE/>
              <w:autoSpaceDN/>
              <w:spacing w:line="360" w:lineRule="auto"/>
              <w:jc w:val="center"/>
              <w:rPr>
                <w:rFonts w:ascii="Times New Roman" w:eastAsia="Times New Roman" w:hAnsi="Times New Roman" w:cs="Times New Roman"/>
                <w:lang w:eastAsia="el-GR"/>
              </w:rPr>
            </w:pPr>
          </w:p>
        </w:tc>
        <w:tc>
          <w:tcPr>
            <w:tcW w:w="1620" w:type="dxa"/>
            <w:tcBorders>
              <w:top w:val="single" w:sz="4" w:space="0" w:color="auto"/>
            </w:tcBorders>
          </w:tcPr>
          <w:p w14:paraId="6180CEFB" w14:textId="77777777" w:rsidR="005402F0" w:rsidRPr="005402F0" w:rsidRDefault="005402F0" w:rsidP="005402F0">
            <w:pPr>
              <w:widowControl/>
              <w:autoSpaceDE/>
              <w:autoSpaceDN/>
              <w:spacing w:line="360" w:lineRule="auto"/>
              <w:jc w:val="center"/>
              <w:rPr>
                <w:rFonts w:ascii="Times New Roman" w:eastAsia="Times New Roman" w:hAnsi="Times New Roman" w:cs="Times New Roman"/>
                <w:lang w:eastAsia="el-GR"/>
              </w:rPr>
            </w:pPr>
          </w:p>
        </w:tc>
      </w:tr>
      <w:tr w:rsidR="005402F0" w:rsidRPr="00363455" w14:paraId="52B85D70" w14:textId="77777777" w:rsidTr="009D4F73">
        <w:trPr>
          <w:gridAfter w:val="1"/>
          <w:wAfter w:w="87" w:type="dxa"/>
          <w:jc w:val="center"/>
        </w:trPr>
        <w:tc>
          <w:tcPr>
            <w:tcW w:w="697" w:type="dxa"/>
            <w:tcBorders>
              <w:top w:val="single" w:sz="4" w:space="0" w:color="auto"/>
            </w:tcBorders>
          </w:tcPr>
          <w:p w14:paraId="3E1BFA95" w14:textId="77777777" w:rsidR="005402F0" w:rsidRPr="00396E85" w:rsidRDefault="005402F0" w:rsidP="005402F0">
            <w:pPr>
              <w:widowControl/>
              <w:autoSpaceDE/>
              <w:autoSpaceDN/>
              <w:spacing w:line="360" w:lineRule="auto"/>
              <w:jc w:val="center"/>
              <w:rPr>
                <w:rFonts w:ascii="Times New Roman" w:eastAsia="Times New Roman" w:hAnsi="Times New Roman" w:cs="Times New Roman"/>
                <w:lang w:eastAsia="el-GR"/>
              </w:rPr>
            </w:pPr>
          </w:p>
        </w:tc>
        <w:tc>
          <w:tcPr>
            <w:tcW w:w="4337" w:type="dxa"/>
            <w:tcBorders>
              <w:top w:val="single" w:sz="4" w:space="0" w:color="auto"/>
            </w:tcBorders>
          </w:tcPr>
          <w:p w14:paraId="5269013E" w14:textId="77777777" w:rsidR="005402F0" w:rsidRPr="00396E85" w:rsidRDefault="005402F0" w:rsidP="005402F0">
            <w:pPr>
              <w:widowControl/>
              <w:autoSpaceDE/>
              <w:autoSpaceDN/>
              <w:spacing w:line="360" w:lineRule="auto"/>
              <w:jc w:val="both"/>
              <w:rPr>
                <w:rFonts w:ascii="Times New Roman" w:eastAsia="Times New Roman" w:hAnsi="Times New Roman" w:cs="Times New Roman"/>
                <w:lang w:eastAsia="el-GR"/>
              </w:rPr>
            </w:pPr>
          </w:p>
        </w:tc>
        <w:tc>
          <w:tcPr>
            <w:tcW w:w="1806" w:type="dxa"/>
            <w:tcBorders>
              <w:top w:val="single" w:sz="4" w:space="0" w:color="auto"/>
            </w:tcBorders>
          </w:tcPr>
          <w:p w14:paraId="21617C92" w14:textId="77777777" w:rsidR="005402F0" w:rsidRPr="00396E85" w:rsidRDefault="005402F0" w:rsidP="005402F0">
            <w:pPr>
              <w:widowControl/>
              <w:autoSpaceDE/>
              <w:autoSpaceDN/>
              <w:spacing w:line="360" w:lineRule="auto"/>
              <w:jc w:val="both"/>
              <w:rPr>
                <w:rFonts w:ascii="Times New Roman" w:eastAsia="Times New Roman" w:hAnsi="Times New Roman" w:cs="Times New Roman"/>
                <w:lang w:eastAsia="el-GR"/>
              </w:rPr>
            </w:pPr>
          </w:p>
        </w:tc>
        <w:tc>
          <w:tcPr>
            <w:tcW w:w="2238" w:type="dxa"/>
          </w:tcPr>
          <w:p w14:paraId="33F4A6BC" w14:textId="77777777" w:rsidR="005402F0" w:rsidRPr="00FC3E6C" w:rsidRDefault="005402F0" w:rsidP="005402F0">
            <w:pPr>
              <w:widowControl/>
              <w:autoSpaceDE/>
              <w:autoSpaceDN/>
              <w:spacing w:line="360" w:lineRule="auto"/>
              <w:jc w:val="both"/>
              <w:rPr>
                <w:rFonts w:ascii="Times New Roman" w:eastAsia="Times New Roman" w:hAnsi="Times New Roman" w:cs="Times New Roman"/>
                <w:b/>
                <w:bCs/>
                <w:lang w:eastAsia="el-GR"/>
              </w:rPr>
            </w:pPr>
            <w:r>
              <w:rPr>
                <w:rFonts w:ascii="Times New Roman" w:eastAsia="Times New Roman" w:hAnsi="Times New Roman" w:cs="Times New Roman"/>
                <w:lang w:eastAsia="el-GR"/>
              </w:rPr>
              <w:t xml:space="preserve">ΣΥΝΟΛΟ </w:t>
            </w:r>
          </w:p>
        </w:tc>
        <w:tc>
          <w:tcPr>
            <w:tcW w:w="1620" w:type="dxa"/>
            <w:tcBorders>
              <w:top w:val="single" w:sz="4" w:space="0" w:color="auto"/>
            </w:tcBorders>
          </w:tcPr>
          <w:p w14:paraId="4BAD4EE4" w14:textId="55839E00" w:rsidR="005402F0" w:rsidRPr="00F16BF4" w:rsidRDefault="005402F0" w:rsidP="005402F0">
            <w:pPr>
              <w:widowControl/>
              <w:autoSpaceDE/>
              <w:autoSpaceDN/>
              <w:spacing w:line="36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5.450,00</w:t>
            </w:r>
          </w:p>
        </w:tc>
      </w:tr>
      <w:tr w:rsidR="005402F0" w:rsidRPr="00363455" w14:paraId="325598BC" w14:textId="77777777" w:rsidTr="009D4F73">
        <w:trPr>
          <w:gridAfter w:val="1"/>
          <w:wAfter w:w="87" w:type="dxa"/>
          <w:jc w:val="center"/>
        </w:trPr>
        <w:tc>
          <w:tcPr>
            <w:tcW w:w="697" w:type="dxa"/>
            <w:tcBorders>
              <w:top w:val="single" w:sz="4" w:space="0" w:color="auto"/>
            </w:tcBorders>
          </w:tcPr>
          <w:p w14:paraId="05E57F03" w14:textId="77777777" w:rsidR="005402F0" w:rsidRPr="00982202" w:rsidRDefault="005402F0" w:rsidP="005402F0">
            <w:pPr>
              <w:widowControl/>
              <w:autoSpaceDE/>
              <w:autoSpaceDN/>
              <w:spacing w:line="360" w:lineRule="auto"/>
              <w:jc w:val="center"/>
              <w:rPr>
                <w:rFonts w:ascii="Times New Roman" w:eastAsia="Times New Roman" w:hAnsi="Times New Roman" w:cs="Times New Roman"/>
                <w:lang w:eastAsia="el-GR"/>
              </w:rPr>
            </w:pPr>
          </w:p>
        </w:tc>
        <w:tc>
          <w:tcPr>
            <w:tcW w:w="4337" w:type="dxa"/>
            <w:tcBorders>
              <w:top w:val="single" w:sz="4" w:space="0" w:color="auto"/>
            </w:tcBorders>
          </w:tcPr>
          <w:p w14:paraId="50464A17" w14:textId="77777777" w:rsidR="005402F0" w:rsidRPr="00982202" w:rsidRDefault="005402F0" w:rsidP="005402F0">
            <w:pPr>
              <w:widowControl/>
              <w:autoSpaceDE/>
              <w:autoSpaceDN/>
              <w:spacing w:line="360" w:lineRule="auto"/>
              <w:jc w:val="both"/>
              <w:rPr>
                <w:rFonts w:ascii="Times New Roman" w:eastAsia="Times New Roman" w:hAnsi="Times New Roman" w:cs="Times New Roman"/>
                <w:lang w:eastAsia="el-GR"/>
              </w:rPr>
            </w:pPr>
          </w:p>
        </w:tc>
        <w:tc>
          <w:tcPr>
            <w:tcW w:w="1806" w:type="dxa"/>
            <w:tcBorders>
              <w:top w:val="single" w:sz="4" w:space="0" w:color="auto"/>
            </w:tcBorders>
          </w:tcPr>
          <w:p w14:paraId="33953072" w14:textId="77777777" w:rsidR="005402F0" w:rsidRPr="00982202" w:rsidRDefault="005402F0" w:rsidP="005402F0">
            <w:pPr>
              <w:widowControl/>
              <w:autoSpaceDE/>
              <w:autoSpaceDN/>
              <w:spacing w:line="360" w:lineRule="auto"/>
              <w:jc w:val="both"/>
              <w:rPr>
                <w:rFonts w:ascii="Times New Roman" w:eastAsia="Times New Roman" w:hAnsi="Times New Roman" w:cs="Times New Roman"/>
                <w:lang w:eastAsia="el-GR"/>
              </w:rPr>
            </w:pPr>
          </w:p>
        </w:tc>
        <w:tc>
          <w:tcPr>
            <w:tcW w:w="2238" w:type="dxa"/>
          </w:tcPr>
          <w:p w14:paraId="7D7041F4" w14:textId="77777777" w:rsidR="005402F0" w:rsidRPr="00FC3E6C" w:rsidRDefault="005402F0" w:rsidP="005402F0">
            <w:pPr>
              <w:widowControl/>
              <w:autoSpaceDE/>
              <w:autoSpaceDN/>
              <w:spacing w:line="360" w:lineRule="auto"/>
              <w:jc w:val="both"/>
              <w:rPr>
                <w:rFonts w:ascii="Times New Roman" w:eastAsia="Times New Roman" w:hAnsi="Times New Roman" w:cs="Times New Roman"/>
                <w:b/>
                <w:bCs/>
                <w:lang w:eastAsia="el-GR"/>
              </w:rPr>
            </w:pPr>
            <w:r>
              <w:rPr>
                <w:rFonts w:ascii="Times New Roman" w:eastAsia="Times New Roman" w:hAnsi="Times New Roman" w:cs="Times New Roman"/>
                <w:lang w:eastAsia="el-GR"/>
              </w:rPr>
              <w:t xml:space="preserve">ΦΠΑ 24% </w:t>
            </w:r>
          </w:p>
        </w:tc>
        <w:tc>
          <w:tcPr>
            <w:tcW w:w="1620" w:type="dxa"/>
            <w:tcBorders>
              <w:top w:val="single" w:sz="4" w:space="0" w:color="auto"/>
            </w:tcBorders>
          </w:tcPr>
          <w:p w14:paraId="569F24DA" w14:textId="408E58B4" w:rsidR="005402F0" w:rsidRPr="00F16BF4" w:rsidRDefault="005402F0" w:rsidP="005402F0">
            <w:pPr>
              <w:widowControl/>
              <w:autoSpaceDE/>
              <w:autoSpaceDN/>
              <w:spacing w:line="36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1.308,00</w:t>
            </w:r>
          </w:p>
        </w:tc>
      </w:tr>
      <w:tr w:rsidR="005402F0" w:rsidRPr="00363455" w14:paraId="63E04981" w14:textId="77777777" w:rsidTr="009D4F73">
        <w:trPr>
          <w:gridAfter w:val="1"/>
          <w:wAfter w:w="87" w:type="dxa"/>
          <w:jc w:val="center"/>
        </w:trPr>
        <w:tc>
          <w:tcPr>
            <w:tcW w:w="697" w:type="dxa"/>
            <w:tcBorders>
              <w:top w:val="single" w:sz="4" w:space="0" w:color="auto"/>
            </w:tcBorders>
          </w:tcPr>
          <w:p w14:paraId="18D14076" w14:textId="77777777" w:rsidR="005402F0" w:rsidRPr="00982202" w:rsidRDefault="005402F0" w:rsidP="005402F0">
            <w:pPr>
              <w:widowControl/>
              <w:autoSpaceDE/>
              <w:autoSpaceDN/>
              <w:spacing w:line="360" w:lineRule="auto"/>
              <w:jc w:val="center"/>
              <w:rPr>
                <w:rFonts w:ascii="Times New Roman" w:eastAsia="Times New Roman" w:hAnsi="Times New Roman" w:cs="Times New Roman"/>
                <w:lang w:eastAsia="el-GR"/>
              </w:rPr>
            </w:pPr>
          </w:p>
        </w:tc>
        <w:tc>
          <w:tcPr>
            <w:tcW w:w="4337" w:type="dxa"/>
            <w:tcBorders>
              <w:top w:val="single" w:sz="4" w:space="0" w:color="auto"/>
            </w:tcBorders>
          </w:tcPr>
          <w:p w14:paraId="2EA2B261" w14:textId="77777777" w:rsidR="005402F0" w:rsidRPr="00982202" w:rsidRDefault="005402F0" w:rsidP="005402F0">
            <w:pPr>
              <w:widowControl/>
              <w:autoSpaceDE/>
              <w:autoSpaceDN/>
              <w:spacing w:line="360" w:lineRule="auto"/>
              <w:jc w:val="both"/>
              <w:rPr>
                <w:rFonts w:ascii="Times New Roman" w:eastAsia="Times New Roman" w:hAnsi="Times New Roman" w:cs="Times New Roman"/>
                <w:lang w:eastAsia="el-GR"/>
              </w:rPr>
            </w:pPr>
          </w:p>
        </w:tc>
        <w:tc>
          <w:tcPr>
            <w:tcW w:w="1806" w:type="dxa"/>
            <w:tcBorders>
              <w:top w:val="single" w:sz="4" w:space="0" w:color="auto"/>
            </w:tcBorders>
          </w:tcPr>
          <w:p w14:paraId="32A1FFF7" w14:textId="77777777" w:rsidR="005402F0" w:rsidRPr="00982202" w:rsidRDefault="005402F0" w:rsidP="005402F0">
            <w:pPr>
              <w:widowControl/>
              <w:autoSpaceDE/>
              <w:autoSpaceDN/>
              <w:spacing w:line="360" w:lineRule="auto"/>
              <w:jc w:val="both"/>
              <w:rPr>
                <w:rFonts w:ascii="Times New Roman" w:eastAsia="Times New Roman" w:hAnsi="Times New Roman" w:cs="Times New Roman"/>
                <w:lang w:eastAsia="el-GR"/>
              </w:rPr>
            </w:pPr>
          </w:p>
        </w:tc>
        <w:tc>
          <w:tcPr>
            <w:tcW w:w="2238" w:type="dxa"/>
          </w:tcPr>
          <w:p w14:paraId="0BE58093" w14:textId="77777777" w:rsidR="005402F0" w:rsidRPr="00FC3E6C" w:rsidRDefault="005402F0" w:rsidP="005402F0">
            <w:pPr>
              <w:widowControl/>
              <w:autoSpaceDE/>
              <w:autoSpaceDN/>
              <w:spacing w:line="360" w:lineRule="auto"/>
              <w:jc w:val="both"/>
              <w:rPr>
                <w:rFonts w:ascii="Times New Roman" w:eastAsia="Times New Roman" w:hAnsi="Times New Roman" w:cs="Times New Roman"/>
                <w:b/>
                <w:bCs/>
                <w:lang w:eastAsia="el-GR"/>
              </w:rPr>
            </w:pPr>
            <w:r w:rsidRPr="00FC3E6C">
              <w:rPr>
                <w:rFonts w:ascii="Times New Roman" w:eastAsia="Times New Roman" w:hAnsi="Times New Roman" w:cs="Times New Roman"/>
                <w:b/>
                <w:bCs/>
                <w:lang w:eastAsia="el-GR"/>
              </w:rPr>
              <w:t xml:space="preserve">ΣΥΝΟΛΟ ΜΕ ΦΠΑ </w:t>
            </w:r>
          </w:p>
        </w:tc>
        <w:tc>
          <w:tcPr>
            <w:tcW w:w="1620" w:type="dxa"/>
            <w:tcBorders>
              <w:top w:val="single" w:sz="4" w:space="0" w:color="auto"/>
            </w:tcBorders>
          </w:tcPr>
          <w:p w14:paraId="7E8232B5" w14:textId="4099E4F9" w:rsidR="005402F0" w:rsidRDefault="005402F0" w:rsidP="005402F0">
            <w:pPr>
              <w:widowControl/>
              <w:autoSpaceDE/>
              <w:autoSpaceDN/>
              <w:spacing w:line="360" w:lineRule="auto"/>
              <w:jc w:val="center"/>
              <w:rPr>
                <w:rFonts w:ascii="Times New Roman" w:eastAsia="Times New Roman" w:hAnsi="Times New Roman" w:cs="Times New Roman"/>
                <w:b/>
                <w:bCs/>
                <w:lang w:eastAsia="el-GR"/>
              </w:rPr>
            </w:pPr>
            <w:r>
              <w:rPr>
                <w:rFonts w:ascii="Times New Roman" w:eastAsia="Times New Roman" w:hAnsi="Times New Roman" w:cs="Times New Roman"/>
                <w:b/>
                <w:bCs/>
                <w:lang w:eastAsia="el-GR"/>
              </w:rPr>
              <w:t>6.758,00</w:t>
            </w:r>
          </w:p>
        </w:tc>
      </w:tr>
    </w:tbl>
    <w:p w14:paraId="264F2D5A" w14:textId="77777777" w:rsidR="00615045" w:rsidRDefault="00615045" w:rsidP="009D4F73">
      <w:pPr>
        <w:pStyle w:val="a3"/>
        <w:tabs>
          <w:tab w:val="left" w:pos="9781"/>
        </w:tabs>
        <w:spacing w:before="200"/>
        <w:ind w:left="0" w:right="234"/>
        <w:jc w:val="both"/>
      </w:pPr>
    </w:p>
    <w:p w14:paraId="39F404F2" w14:textId="77777777" w:rsidR="00E70763" w:rsidRPr="00335C54" w:rsidRDefault="00E70763" w:rsidP="00335C54">
      <w:pPr>
        <w:pStyle w:val="2"/>
        <w:ind w:left="0"/>
        <w:jc w:val="both"/>
        <w:rPr>
          <w:i/>
          <w:u w:val="single"/>
        </w:rPr>
      </w:pPr>
      <w:r w:rsidRPr="00335C54">
        <w:rPr>
          <w:i/>
          <w:u w:val="single"/>
        </w:rPr>
        <w:t>Κριτήριο κατακύρωσης</w:t>
      </w:r>
    </w:p>
    <w:p w14:paraId="616E8DB5" w14:textId="77777777" w:rsidR="00E70763" w:rsidRDefault="00E70763" w:rsidP="00335C54">
      <w:pPr>
        <w:pStyle w:val="Default"/>
        <w:spacing w:before="120" w:after="120" w:line="360" w:lineRule="auto"/>
        <w:jc w:val="both"/>
        <w:rPr>
          <w:rFonts w:ascii="Tahoma" w:eastAsia="Tahoma" w:hAnsi="Tahoma" w:cs="Tahoma"/>
          <w:color w:val="auto"/>
          <w:sz w:val="22"/>
          <w:szCs w:val="22"/>
        </w:rPr>
      </w:pPr>
      <w:r w:rsidRPr="00335C54">
        <w:rPr>
          <w:rFonts w:ascii="Tahoma" w:eastAsia="Tahoma" w:hAnsi="Tahoma" w:cs="Tahoma"/>
          <w:color w:val="auto"/>
          <w:sz w:val="22"/>
          <w:szCs w:val="22"/>
        </w:rPr>
        <w:t xml:space="preserve">Κριτήριο κατακύρωσης αποτελεί η πλέον συμφέρουσα από οικονομική </w:t>
      </w:r>
      <w:r w:rsidR="009F6CE9" w:rsidRPr="00335C54">
        <w:rPr>
          <w:rFonts w:ascii="Tahoma" w:eastAsia="Tahoma" w:hAnsi="Tahoma" w:cs="Tahoma"/>
          <w:color w:val="auto"/>
          <w:sz w:val="22"/>
          <w:szCs w:val="22"/>
        </w:rPr>
        <w:t xml:space="preserve">άποψη </w:t>
      </w:r>
      <w:r w:rsidRPr="00335C54">
        <w:rPr>
          <w:rFonts w:ascii="Tahoma" w:eastAsia="Tahoma" w:hAnsi="Tahoma" w:cs="Tahoma"/>
          <w:color w:val="auto"/>
          <w:sz w:val="22"/>
          <w:szCs w:val="22"/>
        </w:rPr>
        <w:t>προσφορά μόνο βάσει  τιμής σύμφωνα με τους όρους και τις προδιαγραφές</w:t>
      </w:r>
      <w:r w:rsidR="00E93836">
        <w:rPr>
          <w:rFonts w:ascii="Tahoma" w:eastAsia="Tahoma" w:hAnsi="Tahoma" w:cs="Tahoma"/>
          <w:color w:val="auto"/>
          <w:sz w:val="22"/>
          <w:szCs w:val="22"/>
        </w:rPr>
        <w:t xml:space="preserve"> που θέτει η παρούσα πρόσκληση.</w:t>
      </w:r>
    </w:p>
    <w:p w14:paraId="693F31C4" w14:textId="77777777" w:rsidR="00E93836" w:rsidRPr="00335C54" w:rsidRDefault="00E93836" w:rsidP="00335C54">
      <w:pPr>
        <w:pStyle w:val="Default"/>
        <w:spacing w:before="120" w:after="120" w:line="360" w:lineRule="auto"/>
        <w:jc w:val="both"/>
        <w:rPr>
          <w:rFonts w:ascii="Tahoma" w:eastAsia="Tahoma" w:hAnsi="Tahoma" w:cs="Tahoma"/>
          <w:color w:val="auto"/>
          <w:sz w:val="22"/>
          <w:szCs w:val="22"/>
        </w:rPr>
      </w:pPr>
    </w:p>
    <w:p w14:paraId="38652450" w14:textId="77777777" w:rsidR="00E70763" w:rsidRPr="00335C54" w:rsidRDefault="00E70763" w:rsidP="00335C54">
      <w:pPr>
        <w:pStyle w:val="2"/>
        <w:ind w:left="0"/>
        <w:jc w:val="both"/>
        <w:rPr>
          <w:i/>
          <w:u w:val="single"/>
        </w:rPr>
      </w:pPr>
      <w:r w:rsidRPr="00335C54">
        <w:rPr>
          <w:i/>
          <w:u w:val="single"/>
        </w:rPr>
        <w:t>Διάρκεια</w:t>
      </w:r>
    </w:p>
    <w:p w14:paraId="0E4057EF" w14:textId="60A39575" w:rsidR="00E77203" w:rsidRPr="00335C54" w:rsidRDefault="000B137B" w:rsidP="00335C54">
      <w:pPr>
        <w:pStyle w:val="Default"/>
        <w:spacing w:before="120" w:after="120" w:line="360" w:lineRule="auto"/>
        <w:jc w:val="both"/>
        <w:rPr>
          <w:rFonts w:ascii="Tahoma" w:eastAsia="Tahoma" w:hAnsi="Tahoma" w:cs="Tahoma"/>
          <w:color w:val="auto"/>
          <w:sz w:val="22"/>
          <w:szCs w:val="22"/>
        </w:rPr>
      </w:pPr>
      <w:r w:rsidRPr="00335C54">
        <w:rPr>
          <w:rFonts w:ascii="Tahoma" w:eastAsia="Tahoma" w:hAnsi="Tahoma" w:cs="Tahoma"/>
          <w:color w:val="auto"/>
          <w:sz w:val="22"/>
          <w:szCs w:val="22"/>
        </w:rPr>
        <w:t>Τ</w:t>
      </w:r>
      <w:r w:rsidR="00615045">
        <w:rPr>
          <w:rFonts w:ascii="Tahoma" w:eastAsia="Tahoma" w:hAnsi="Tahoma" w:cs="Tahoma"/>
          <w:color w:val="auto"/>
          <w:sz w:val="22"/>
          <w:szCs w:val="22"/>
        </w:rPr>
        <w:t>α</w:t>
      </w:r>
      <w:r w:rsidRPr="00335C54">
        <w:rPr>
          <w:rFonts w:ascii="Tahoma" w:eastAsia="Tahoma" w:hAnsi="Tahoma" w:cs="Tahoma"/>
          <w:color w:val="auto"/>
          <w:sz w:val="22"/>
          <w:szCs w:val="22"/>
        </w:rPr>
        <w:t xml:space="preserve"> υπό προμήθεια είδ</w:t>
      </w:r>
      <w:r w:rsidR="00615045">
        <w:rPr>
          <w:rFonts w:ascii="Tahoma" w:eastAsia="Tahoma" w:hAnsi="Tahoma" w:cs="Tahoma"/>
          <w:color w:val="auto"/>
          <w:sz w:val="22"/>
          <w:szCs w:val="22"/>
        </w:rPr>
        <w:t>η</w:t>
      </w:r>
      <w:r w:rsidRPr="00335C54">
        <w:rPr>
          <w:rFonts w:ascii="Tahoma" w:eastAsia="Tahoma" w:hAnsi="Tahoma" w:cs="Tahoma"/>
          <w:color w:val="auto"/>
          <w:sz w:val="22"/>
          <w:szCs w:val="22"/>
        </w:rPr>
        <w:t xml:space="preserve"> θα παραδοθ</w:t>
      </w:r>
      <w:r w:rsidR="00615045">
        <w:rPr>
          <w:rFonts w:ascii="Tahoma" w:eastAsia="Tahoma" w:hAnsi="Tahoma" w:cs="Tahoma"/>
          <w:color w:val="auto"/>
          <w:sz w:val="22"/>
          <w:szCs w:val="22"/>
        </w:rPr>
        <w:t>ούν</w:t>
      </w:r>
      <w:r w:rsidRPr="00335C54">
        <w:rPr>
          <w:rFonts w:ascii="Tahoma" w:eastAsia="Tahoma" w:hAnsi="Tahoma" w:cs="Tahoma"/>
          <w:color w:val="auto"/>
          <w:sz w:val="22"/>
          <w:szCs w:val="22"/>
        </w:rPr>
        <w:t xml:space="preserve"> εντός </w:t>
      </w:r>
      <w:r w:rsidR="00E77203">
        <w:rPr>
          <w:rFonts w:ascii="Tahoma" w:eastAsia="Tahoma" w:hAnsi="Tahoma" w:cs="Tahoma"/>
          <w:color w:val="auto"/>
          <w:sz w:val="22"/>
          <w:szCs w:val="22"/>
        </w:rPr>
        <w:t>30</w:t>
      </w:r>
      <w:r w:rsidRPr="00335C54">
        <w:rPr>
          <w:rFonts w:ascii="Tahoma" w:eastAsia="Tahoma" w:hAnsi="Tahoma" w:cs="Tahoma"/>
          <w:color w:val="auto"/>
          <w:sz w:val="22"/>
          <w:szCs w:val="22"/>
        </w:rPr>
        <w:t xml:space="preserve"> ημερολογιακών ημερών από την έκδοση της σχετικής απόφασης.</w:t>
      </w:r>
    </w:p>
    <w:p w14:paraId="622327A6" w14:textId="77777777" w:rsidR="00122071" w:rsidRDefault="00122071" w:rsidP="00335C54">
      <w:pPr>
        <w:pStyle w:val="2"/>
        <w:ind w:left="0"/>
        <w:rPr>
          <w:i/>
          <w:u w:val="single"/>
        </w:rPr>
      </w:pPr>
    </w:p>
    <w:p w14:paraId="65113FFC" w14:textId="77777777" w:rsidR="009D4F73" w:rsidRDefault="009D4F73" w:rsidP="00335C54">
      <w:pPr>
        <w:pStyle w:val="2"/>
        <w:ind w:left="0"/>
        <w:rPr>
          <w:i/>
          <w:u w:val="single"/>
        </w:rPr>
      </w:pPr>
    </w:p>
    <w:p w14:paraId="3ED76569" w14:textId="77777777" w:rsidR="00C87E81" w:rsidRDefault="00C87E81" w:rsidP="00335C54">
      <w:pPr>
        <w:pStyle w:val="2"/>
        <w:ind w:left="0"/>
        <w:rPr>
          <w:i/>
          <w:u w:val="single"/>
        </w:rPr>
      </w:pPr>
    </w:p>
    <w:p w14:paraId="17DFBBDF" w14:textId="77777777" w:rsidR="009D4F73" w:rsidRDefault="009D4F73" w:rsidP="00335C54">
      <w:pPr>
        <w:pStyle w:val="2"/>
        <w:ind w:left="0"/>
        <w:rPr>
          <w:i/>
          <w:u w:val="single"/>
        </w:rPr>
      </w:pPr>
    </w:p>
    <w:p w14:paraId="105E83BC" w14:textId="71DA635F" w:rsidR="00E70763" w:rsidRPr="00335C54" w:rsidRDefault="00E70763" w:rsidP="00335C54">
      <w:pPr>
        <w:pStyle w:val="2"/>
        <w:ind w:left="0"/>
        <w:rPr>
          <w:i/>
          <w:u w:val="single"/>
        </w:rPr>
      </w:pPr>
      <w:r w:rsidRPr="00335C54">
        <w:rPr>
          <w:i/>
          <w:u w:val="single"/>
        </w:rPr>
        <w:t>Προϋπολογισμός - Χρηματοδότηση</w:t>
      </w:r>
    </w:p>
    <w:p w14:paraId="791483FC" w14:textId="77777777" w:rsidR="003A5273" w:rsidRDefault="003A5273" w:rsidP="003A5273">
      <w:pPr>
        <w:pStyle w:val="Default"/>
        <w:spacing w:before="120" w:after="120" w:line="360" w:lineRule="auto"/>
        <w:jc w:val="both"/>
        <w:rPr>
          <w:rFonts w:ascii="Tahoma" w:eastAsia="Tahoma" w:hAnsi="Tahoma" w:cs="Tahoma"/>
          <w:color w:val="auto"/>
          <w:sz w:val="22"/>
          <w:szCs w:val="22"/>
        </w:rPr>
      </w:pPr>
    </w:p>
    <w:p w14:paraId="3EC1616B" w14:textId="1AE28D97" w:rsidR="003A5273" w:rsidRPr="003A5273" w:rsidRDefault="003A5273" w:rsidP="003A5273">
      <w:pPr>
        <w:pStyle w:val="Default"/>
        <w:spacing w:before="120" w:after="120" w:line="360" w:lineRule="auto"/>
        <w:jc w:val="both"/>
        <w:rPr>
          <w:rFonts w:ascii="Tahoma" w:eastAsia="Tahoma" w:hAnsi="Tahoma" w:cs="Tahoma"/>
          <w:color w:val="auto"/>
          <w:sz w:val="22"/>
          <w:szCs w:val="22"/>
        </w:rPr>
      </w:pPr>
      <w:r w:rsidRPr="003A5273">
        <w:rPr>
          <w:rFonts w:ascii="Tahoma" w:eastAsia="Tahoma" w:hAnsi="Tahoma" w:cs="Tahoma"/>
          <w:color w:val="auto"/>
          <w:sz w:val="22"/>
          <w:szCs w:val="22"/>
        </w:rPr>
        <w:t xml:space="preserve">Η προϋπολογισθείσα δαπάνη της ανωτέρω προμήθειας ανέρχεται έως του ποσού των </w:t>
      </w:r>
      <w:r>
        <w:rPr>
          <w:rFonts w:ascii="Tahoma" w:eastAsia="Tahoma" w:hAnsi="Tahoma" w:cs="Tahoma"/>
          <w:color w:val="auto"/>
          <w:sz w:val="22"/>
          <w:szCs w:val="22"/>
        </w:rPr>
        <w:t>πέντε χιλιάδων τετρακοσίων πενήντα ευρώ</w:t>
      </w:r>
      <w:r w:rsidRPr="003A5273">
        <w:rPr>
          <w:rFonts w:ascii="Tahoma" w:eastAsia="Tahoma" w:hAnsi="Tahoma" w:cs="Tahoma"/>
          <w:color w:val="auto"/>
          <w:sz w:val="22"/>
          <w:szCs w:val="22"/>
        </w:rPr>
        <w:t xml:space="preserve"> ( </w:t>
      </w:r>
      <w:r>
        <w:rPr>
          <w:rFonts w:ascii="Tahoma" w:eastAsia="Tahoma" w:hAnsi="Tahoma" w:cs="Tahoma"/>
          <w:color w:val="auto"/>
          <w:sz w:val="22"/>
          <w:szCs w:val="22"/>
        </w:rPr>
        <w:t>5.450,00</w:t>
      </w:r>
      <w:r w:rsidRPr="003A5273">
        <w:rPr>
          <w:rFonts w:ascii="Tahoma" w:eastAsia="Tahoma" w:hAnsi="Tahoma" w:cs="Tahoma"/>
          <w:color w:val="auto"/>
          <w:sz w:val="22"/>
          <w:szCs w:val="22"/>
        </w:rPr>
        <w:t xml:space="preserve">€ ) χωρίς ΦΠΑ και </w:t>
      </w:r>
      <w:r>
        <w:rPr>
          <w:rFonts w:ascii="Tahoma" w:eastAsia="Tahoma" w:hAnsi="Tahoma" w:cs="Tahoma"/>
          <w:color w:val="auto"/>
          <w:sz w:val="22"/>
          <w:szCs w:val="22"/>
        </w:rPr>
        <w:t xml:space="preserve">έξι χιλιάδων επτακοσίων πενήντα οκτώ ευρώ </w:t>
      </w:r>
      <w:r w:rsidRPr="003A5273">
        <w:rPr>
          <w:rFonts w:ascii="Tahoma" w:eastAsia="Tahoma" w:hAnsi="Tahoma" w:cs="Tahoma"/>
          <w:color w:val="auto"/>
          <w:sz w:val="22"/>
          <w:szCs w:val="22"/>
        </w:rPr>
        <w:t>(</w:t>
      </w:r>
      <w:r>
        <w:rPr>
          <w:rFonts w:ascii="Tahoma" w:eastAsia="Tahoma" w:hAnsi="Tahoma" w:cs="Tahoma"/>
          <w:color w:val="auto"/>
          <w:sz w:val="22"/>
          <w:szCs w:val="22"/>
        </w:rPr>
        <w:t>6.758,00</w:t>
      </w:r>
      <w:r w:rsidRPr="003A5273">
        <w:rPr>
          <w:rFonts w:ascii="Tahoma" w:eastAsia="Tahoma" w:hAnsi="Tahoma" w:cs="Tahoma"/>
          <w:color w:val="auto"/>
          <w:sz w:val="22"/>
          <w:szCs w:val="22"/>
        </w:rPr>
        <w:t xml:space="preserve"> €) συμπεριλαμβανομένου του Φ.Π.Α. 24%. </w:t>
      </w:r>
    </w:p>
    <w:p w14:paraId="02CC35BC" w14:textId="2DEE1C99" w:rsidR="003A5273" w:rsidRDefault="003A5273" w:rsidP="003A5273">
      <w:pPr>
        <w:pStyle w:val="Default"/>
        <w:spacing w:before="120" w:after="120" w:line="360" w:lineRule="auto"/>
        <w:jc w:val="both"/>
        <w:rPr>
          <w:rFonts w:ascii="Tahoma" w:eastAsia="Tahoma" w:hAnsi="Tahoma" w:cs="Tahoma"/>
          <w:color w:val="auto"/>
          <w:sz w:val="22"/>
          <w:szCs w:val="22"/>
        </w:rPr>
      </w:pPr>
      <w:r w:rsidRPr="003A5273">
        <w:rPr>
          <w:rFonts w:ascii="Tahoma" w:eastAsia="Tahoma" w:hAnsi="Tahoma" w:cs="Tahoma"/>
          <w:color w:val="auto"/>
          <w:sz w:val="22"/>
          <w:szCs w:val="22"/>
        </w:rPr>
        <w:t>Υπέρβαση του ποσού αυτού δεν μπορεί να πραγματοποιηθεί. Το κόστος περιλαμβάνει την προμήθεια</w:t>
      </w:r>
      <w:r w:rsidR="00E37773">
        <w:rPr>
          <w:rFonts w:ascii="Tahoma" w:eastAsia="Tahoma" w:hAnsi="Tahoma" w:cs="Tahoma"/>
          <w:color w:val="auto"/>
          <w:sz w:val="22"/>
          <w:szCs w:val="22"/>
        </w:rPr>
        <w:t xml:space="preserve">, την τοποθέτηση </w:t>
      </w:r>
      <w:r w:rsidRPr="003A5273">
        <w:rPr>
          <w:rFonts w:ascii="Tahoma" w:eastAsia="Tahoma" w:hAnsi="Tahoma" w:cs="Tahoma"/>
          <w:color w:val="auto"/>
          <w:sz w:val="22"/>
          <w:szCs w:val="22"/>
        </w:rPr>
        <w:t>και την παραλαβή του εξοπλισμού σύμφωνα τις ανωτέρω τεχνικές προδιαγραφές</w:t>
      </w:r>
    </w:p>
    <w:p w14:paraId="48016ACD" w14:textId="77777777" w:rsidR="00E77203" w:rsidRDefault="00E77203" w:rsidP="003A5273">
      <w:pPr>
        <w:pStyle w:val="a3"/>
        <w:tabs>
          <w:tab w:val="left" w:pos="9781"/>
        </w:tabs>
        <w:ind w:left="0" w:right="234"/>
        <w:rPr>
          <w:b/>
          <w:bCs/>
        </w:rPr>
      </w:pPr>
    </w:p>
    <w:p w14:paraId="465DE7AE" w14:textId="77777777" w:rsidR="003A5273" w:rsidRDefault="003A5273" w:rsidP="003A5273">
      <w:pPr>
        <w:pStyle w:val="a3"/>
        <w:tabs>
          <w:tab w:val="left" w:pos="9781"/>
        </w:tabs>
        <w:ind w:left="0" w:right="234"/>
        <w:rPr>
          <w:b/>
          <w:bCs/>
        </w:rPr>
      </w:pPr>
    </w:p>
    <w:p w14:paraId="080CFD32" w14:textId="77777777" w:rsidR="001E416F" w:rsidRDefault="00996F2B" w:rsidP="001E416F">
      <w:pPr>
        <w:pStyle w:val="a3"/>
        <w:tabs>
          <w:tab w:val="left" w:pos="9781"/>
        </w:tabs>
        <w:ind w:left="0" w:right="234"/>
        <w:rPr>
          <w:b/>
          <w:bCs/>
          <w:i/>
          <w:u w:val="single"/>
        </w:rPr>
      </w:pPr>
      <w:r w:rsidRPr="00335C54">
        <w:rPr>
          <w:b/>
          <w:bCs/>
          <w:i/>
          <w:u w:val="single"/>
        </w:rPr>
        <w:t xml:space="preserve">Παρατηρήσεις </w:t>
      </w:r>
    </w:p>
    <w:p w14:paraId="4B602937" w14:textId="790BA902" w:rsidR="001E416F" w:rsidRPr="001E416F" w:rsidRDefault="001E416F" w:rsidP="001E416F">
      <w:pPr>
        <w:pStyle w:val="Default"/>
        <w:spacing w:before="120" w:after="120" w:line="360" w:lineRule="auto"/>
        <w:jc w:val="both"/>
        <w:rPr>
          <w:rFonts w:ascii="Tahoma" w:eastAsia="Tahoma" w:hAnsi="Tahoma" w:cs="Tahoma"/>
          <w:color w:val="auto"/>
          <w:sz w:val="22"/>
          <w:szCs w:val="22"/>
        </w:rPr>
      </w:pPr>
      <w:r w:rsidRPr="001E416F">
        <w:rPr>
          <w:rFonts w:ascii="Tahoma" w:eastAsia="Tahoma" w:hAnsi="Tahoma" w:cs="Tahoma"/>
          <w:color w:val="auto"/>
          <w:sz w:val="22"/>
          <w:szCs w:val="22"/>
        </w:rPr>
        <w:t xml:space="preserve">Ο προσφέρων δηλώνει τη συμμόρφωσή του στις απαιτήσεις των τεχνικών προδιαγραφών  </w:t>
      </w:r>
      <w:r w:rsidR="00AC433A">
        <w:rPr>
          <w:rFonts w:ascii="Tahoma" w:eastAsia="Tahoma" w:hAnsi="Tahoma" w:cs="Tahoma"/>
          <w:color w:val="auto"/>
          <w:sz w:val="22"/>
          <w:szCs w:val="22"/>
        </w:rPr>
        <w:t xml:space="preserve">- </w:t>
      </w:r>
      <w:r w:rsidRPr="001E416F">
        <w:rPr>
          <w:rFonts w:ascii="Tahoma" w:eastAsia="Tahoma" w:hAnsi="Tahoma" w:cs="Tahoma"/>
          <w:color w:val="auto"/>
          <w:sz w:val="22"/>
          <w:szCs w:val="22"/>
        </w:rPr>
        <w:t>ποσοτήτων - χαρακτηριστικών τ</w:t>
      </w:r>
      <w:r w:rsidR="00AC433A">
        <w:rPr>
          <w:rFonts w:ascii="Tahoma" w:eastAsia="Tahoma" w:hAnsi="Tahoma" w:cs="Tahoma"/>
          <w:color w:val="auto"/>
          <w:sz w:val="22"/>
          <w:szCs w:val="22"/>
        </w:rPr>
        <w:t xml:space="preserve">ων πινάκων </w:t>
      </w:r>
      <w:r w:rsidRPr="001E416F">
        <w:rPr>
          <w:rFonts w:ascii="Tahoma" w:eastAsia="Tahoma" w:hAnsi="Tahoma" w:cs="Tahoma"/>
          <w:color w:val="auto"/>
          <w:sz w:val="22"/>
          <w:szCs w:val="22"/>
        </w:rPr>
        <w:t>και των λοιπών απαιτήσεων του παρόντος.</w:t>
      </w:r>
    </w:p>
    <w:p w14:paraId="7E1241EA" w14:textId="610E8BEB" w:rsidR="00AC433A" w:rsidRDefault="001E416F" w:rsidP="001E416F">
      <w:pPr>
        <w:pStyle w:val="Default"/>
        <w:spacing w:before="120" w:after="120" w:line="360" w:lineRule="auto"/>
        <w:jc w:val="both"/>
        <w:rPr>
          <w:rFonts w:ascii="Tahoma" w:eastAsia="Tahoma" w:hAnsi="Tahoma" w:cs="Tahoma"/>
          <w:color w:val="auto"/>
          <w:sz w:val="22"/>
          <w:szCs w:val="22"/>
        </w:rPr>
      </w:pPr>
      <w:r w:rsidRPr="001E416F">
        <w:rPr>
          <w:rFonts w:ascii="Tahoma" w:eastAsia="Tahoma" w:hAnsi="Tahoma" w:cs="Tahoma"/>
          <w:color w:val="auto"/>
          <w:sz w:val="22"/>
          <w:szCs w:val="22"/>
        </w:rPr>
        <w:t>Τ</w:t>
      </w:r>
      <w:r w:rsidR="00AC433A">
        <w:rPr>
          <w:rFonts w:ascii="Tahoma" w:eastAsia="Tahoma" w:hAnsi="Tahoma" w:cs="Tahoma"/>
          <w:color w:val="auto"/>
          <w:sz w:val="22"/>
          <w:szCs w:val="22"/>
        </w:rPr>
        <w:t>α</w:t>
      </w:r>
      <w:r w:rsidRPr="001E416F">
        <w:rPr>
          <w:rFonts w:ascii="Tahoma" w:eastAsia="Tahoma" w:hAnsi="Tahoma" w:cs="Tahoma"/>
          <w:color w:val="auto"/>
          <w:sz w:val="22"/>
          <w:szCs w:val="22"/>
        </w:rPr>
        <w:t xml:space="preserve"> προσφερόμεν</w:t>
      </w:r>
      <w:r w:rsidR="00AC433A">
        <w:rPr>
          <w:rFonts w:ascii="Tahoma" w:eastAsia="Tahoma" w:hAnsi="Tahoma" w:cs="Tahoma"/>
          <w:color w:val="auto"/>
          <w:sz w:val="22"/>
          <w:szCs w:val="22"/>
        </w:rPr>
        <w:t>α</w:t>
      </w:r>
      <w:r w:rsidRPr="001E416F">
        <w:rPr>
          <w:rFonts w:ascii="Tahoma" w:eastAsia="Tahoma" w:hAnsi="Tahoma" w:cs="Tahoma"/>
          <w:color w:val="auto"/>
          <w:sz w:val="22"/>
          <w:szCs w:val="22"/>
        </w:rPr>
        <w:t xml:space="preserve"> είδ</w:t>
      </w:r>
      <w:r w:rsidR="00AC433A">
        <w:rPr>
          <w:rFonts w:ascii="Tahoma" w:eastAsia="Tahoma" w:hAnsi="Tahoma" w:cs="Tahoma"/>
          <w:color w:val="auto"/>
          <w:sz w:val="22"/>
          <w:szCs w:val="22"/>
        </w:rPr>
        <w:t>η</w:t>
      </w:r>
      <w:r w:rsidRPr="001E416F">
        <w:rPr>
          <w:rFonts w:ascii="Tahoma" w:eastAsia="Tahoma" w:hAnsi="Tahoma" w:cs="Tahoma"/>
          <w:color w:val="auto"/>
          <w:sz w:val="22"/>
          <w:szCs w:val="22"/>
        </w:rPr>
        <w:t xml:space="preserve"> θα είναι καινούργι</w:t>
      </w:r>
      <w:r w:rsidR="00AC433A">
        <w:rPr>
          <w:rFonts w:ascii="Tahoma" w:eastAsia="Tahoma" w:hAnsi="Tahoma" w:cs="Tahoma"/>
          <w:color w:val="auto"/>
          <w:sz w:val="22"/>
          <w:szCs w:val="22"/>
        </w:rPr>
        <w:t>α</w:t>
      </w:r>
      <w:r w:rsidRPr="001E416F">
        <w:rPr>
          <w:rFonts w:ascii="Tahoma" w:eastAsia="Tahoma" w:hAnsi="Tahoma" w:cs="Tahoma"/>
          <w:color w:val="auto"/>
          <w:sz w:val="22"/>
          <w:szCs w:val="22"/>
        </w:rPr>
        <w:t xml:space="preserve"> και σε άριστη κατάσταση. </w:t>
      </w:r>
    </w:p>
    <w:p w14:paraId="3059E0FD" w14:textId="1509AC6E" w:rsidR="00996F2B" w:rsidRPr="001E416F" w:rsidRDefault="001E416F" w:rsidP="001E416F">
      <w:pPr>
        <w:pStyle w:val="Default"/>
        <w:spacing w:before="120" w:after="120" w:line="360" w:lineRule="auto"/>
        <w:jc w:val="both"/>
        <w:rPr>
          <w:rFonts w:ascii="Tahoma" w:eastAsia="Tahoma" w:hAnsi="Tahoma" w:cs="Tahoma"/>
          <w:color w:val="auto"/>
          <w:sz w:val="22"/>
          <w:szCs w:val="22"/>
        </w:rPr>
      </w:pPr>
      <w:r w:rsidRPr="001E416F">
        <w:rPr>
          <w:rFonts w:ascii="Tahoma" w:eastAsia="Tahoma" w:hAnsi="Tahoma" w:cs="Tahoma"/>
          <w:color w:val="auto"/>
          <w:sz w:val="22"/>
          <w:szCs w:val="22"/>
        </w:rPr>
        <w:t>Ο προσφέρων/προμηθευτής παρέχει εγγύηση καλής λειτουργίας τουλάχιστον πέντε (5) χρόνια</w:t>
      </w:r>
      <w:r w:rsidR="00AC433A">
        <w:rPr>
          <w:rFonts w:ascii="Tahoma" w:eastAsia="Tahoma" w:hAnsi="Tahoma" w:cs="Tahoma"/>
          <w:color w:val="auto"/>
          <w:sz w:val="22"/>
          <w:szCs w:val="22"/>
        </w:rPr>
        <w:t xml:space="preserve"> </w:t>
      </w:r>
      <w:r w:rsidRPr="001E416F">
        <w:rPr>
          <w:rFonts w:ascii="Tahoma" w:eastAsia="Tahoma" w:hAnsi="Tahoma" w:cs="Tahoma"/>
          <w:color w:val="auto"/>
          <w:sz w:val="22"/>
          <w:szCs w:val="22"/>
        </w:rPr>
        <w:t>από την ημερομηνία της οριστικής και ποιοτικής παραλαβής του από τον παραλήπτη.</w:t>
      </w:r>
    </w:p>
    <w:p w14:paraId="53FC0062" w14:textId="77777777" w:rsidR="001E416F" w:rsidRDefault="001E416F" w:rsidP="00996F2B">
      <w:pPr>
        <w:pStyle w:val="a3"/>
        <w:tabs>
          <w:tab w:val="left" w:pos="9781"/>
        </w:tabs>
        <w:spacing w:before="200"/>
        <w:ind w:left="0" w:right="234"/>
        <w:jc w:val="both"/>
      </w:pPr>
    </w:p>
    <w:p w14:paraId="4D43CE1A" w14:textId="77777777" w:rsidR="00D547C5" w:rsidRDefault="00D547C5" w:rsidP="00996F2B">
      <w:pPr>
        <w:pStyle w:val="a3"/>
        <w:tabs>
          <w:tab w:val="left" w:pos="9781"/>
        </w:tabs>
        <w:spacing w:before="200"/>
        <w:ind w:left="0" w:right="234"/>
        <w:jc w:val="both"/>
      </w:pPr>
    </w:p>
    <w:p w14:paraId="03191C8F" w14:textId="77777777" w:rsidR="00996F2B" w:rsidRDefault="00996F2B" w:rsidP="00975E73">
      <w:pPr>
        <w:pStyle w:val="a3"/>
        <w:tabs>
          <w:tab w:val="left" w:pos="9781"/>
        </w:tabs>
        <w:ind w:left="0" w:right="234"/>
        <w:jc w:val="both"/>
        <w:rPr>
          <w:b/>
          <w:bCs/>
          <w:i/>
          <w:u w:val="single"/>
        </w:rPr>
      </w:pPr>
      <w:r w:rsidRPr="00975E73">
        <w:rPr>
          <w:b/>
          <w:bCs/>
          <w:i/>
          <w:u w:val="single"/>
        </w:rPr>
        <w:t>Τρόπος Πληρωμής</w:t>
      </w:r>
    </w:p>
    <w:p w14:paraId="75695AD6" w14:textId="77777777" w:rsidR="00996F2B" w:rsidRPr="00975E73" w:rsidRDefault="00996F2B" w:rsidP="00975E73">
      <w:pPr>
        <w:pStyle w:val="Default"/>
        <w:spacing w:before="120" w:after="120" w:line="360" w:lineRule="auto"/>
        <w:jc w:val="both"/>
        <w:rPr>
          <w:rFonts w:ascii="Tahoma" w:eastAsia="Tahoma" w:hAnsi="Tahoma" w:cs="Tahoma"/>
          <w:color w:val="auto"/>
          <w:sz w:val="22"/>
          <w:szCs w:val="22"/>
        </w:rPr>
      </w:pPr>
      <w:r w:rsidRPr="00975E73">
        <w:rPr>
          <w:rFonts w:ascii="Tahoma" w:eastAsia="Tahoma" w:hAnsi="Tahoma" w:cs="Tahoma"/>
          <w:color w:val="auto"/>
          <w:sz w:val="22"/>
          <w:szCs w:val="22"/>
        </w:rPr>
        <w:t xml:space="preserve">Η Πληρωμή της αμοιβής θα γίνεται στο 100% της συμβατικής αξίας μετά την έκδοση του σχετικού τιμολογίου και την οριστική παραλαβή </w:t>
      </w:r>
      <w:r w:rsidR="00E93836">
        <w:rPr>
          <w:rFonts w:ascii="Tahoma" w:eastAsia="Tahoma" w:hAnsi="Tahoma" w:cs="Tahoma"/>
          <w:color w:val="auto"/>
          <w:sz w:val="22"/>
          <w:szCs w:val="22"/>
        </w:rPr>
        <w:t>της προμήθειας</w:t>
      </w:r>
      <w:r w:rsidRPr="00975E73">
        <w:rPr>
          <w:rFonts w:ascii="Tahoma" w:eastAsia="Tahoma" w:hAnsi="Tahoma" w:cs="Tahoma"/>
          <w:color w:val="auto"/>
          <w:sz w:val="22"/>
          <w:szCs w:val="22"/>
        </w:rPr>
        <w:t xml:space="preserve"> από την αρμόδια Επιτροπή του Συλλόγου και την απαραίτητη προσκόμιση όλων των </w:t>
      </w:r>
      <w:proofErr w:type="spellStart"/>
      <w:r w:rsidRPr="00975E73">
        <w:rPr>
          <w:rFonts w:ascii="Tahoma" w:eastAsia="Tahoma" w:hAnsi="Tahoma" w:cs="Tahoma"/>
          <w:color w:val="auto"/>
          <w:sz w:val="22"/>
          <w:szCs w:val="22"/>
        </w:rPr>
        <w:t>νομίμων</w:t>
      </w:r>
      <w:proofErr w:type="spellEnd"/>
      <w:r w:rsidRPr="00975E73">
        <w:rPr>
          <w:rFonts w:ascii="Tahoma" w:eastAsia="Tahoma" w:hAnsi="Tahoma" w:cs="Tahoma"/>
          <w:color w:val="auto"/>
          <w:sz w:val="22"/>
          <w:szCs w:val="22"/>
        </w:rPr>
        <w:t xml:space="preserve"> δικαιολογητικών που προβλέπονται από τις ισχύουσες διατάξεις κατά το χρόνο πληρωμής.</w:t>
      </w:r>
    </w:p>
    <w:p w14:paraId="0FF94C0D" w14:textId="77777777" w:rsidR="00D547C5" w:rsidRDefault="00D547C5" w:rsidP="003A5273">
      <w:pPr>
        <w:pStyle w:val="a3"/>
        <w:ind w:left="0"/>
      </w:pPr>
    </w:p>
    <w:p w14:paraId="675C5647" w14:textId="77777777" w:rsidR="00D547C5" w:rsidRDefault="00D547C5" w:rsidP="00996F2B">
      <w:pPr>
        <w:pStyle w:val="a3"/>
      </w:pPr>
    </w:p>
    <w:p w14:paraId="443AF1E3" w14:textId="77777777" w:rsidR="00996F2B" w:rsidRDefault="00996F2B" w:rsidP="00975E73">
      <w:pPr>
        <w:pStyle w:val="a3"/>
        <w:tabs>
          <w:tab w:val="left" w:pos="9781"/>
        </w:tabs>
        <w:ind w:left="0" w:right="234"/>
        <w:rPr>
          <w:b/>
          <w:bCs/>
          <w:i/>
          <w:u w:val="single"/>
        </w:rPr>
      </w:pPr>
      <w:r w:rsidRPr="00975E73">
        <w:rPr>
          <w:b/>
          <w:bCs/>
          <w:i/>
          <w:u w:val="single"/>
        </w:rPr>
        <w:t>Γενικές πληροφορίες</w:t>
      </w:r>
    </w:p>
    <w:p w14:paraId="245E7353" w14:textId="77777777" w:rsidR="00996F2B" w:rsidRPr="00975E73" w:rsidRDefault="00996F2B" w:rsidP="00975E73">
      <w:pPr>
        <w:pStyle w:val="Default"/>
        <w:spacing w:before="120" w:after="120" w:line="360" w:lineRule="auto"/>
        <w:jc w:val="both"/>
        <w:rPr>
          <w:rFonts w:ascii="Tahoma" w:eastAsia="Tahoma" w:hAnsi="Tahoma" w:cs="Tahoma"/>
          <w:color w:val="auto"/>
          <w:sz w:val="22"/>
          <w:szCs w:val="22"/>
        </w:rPr>
      </w:pPr>
      <w:r w:rsidRPr="00975E73">
        <w:rPr>
          <w:rFonts w:ascii="Tahoma" w:eastAsia="Tahoma" w:hAnsi="Tahoma" w:cs="Tahoma"/>
          <w:color w:val="auto"/>
          <w:sz w:val="22"/>
          <w:szCs w:val="22"/>
        </w:rPr>
        <w:t>Παρακαλούνται οι ενδιαφερόμενοι να αποστείλουν σχετική προσφορά, σε κλειστό φάκελο, όπου θα αναγράφεται ευκρινώς η λέξη ΠΡΟΣΦΟΡΑ με κεφαλαία γράμματα, ο τίτλος του έργου και τα στοιχεία του αποστολέα.</w:t>
      </w:r>
    </w:p>
    <w:p w14:paraId="567AF32B" w14:textId="39513B7C" w:rsidR="00996F2B" w:rsidRPr="00975E73" w:rsidRDefault="00996F2B" w:rsidP="00975E73">
      <w:pPr>
        <w:pStyle w:val="Default"/>
        <w:spacing w:before="120" w:after="120" w:line="360" w:lineRule="auto"/>
        <w:jc w:val="both"/>
        <w:rPr>
          <w:rFonts w:ascii="Tahoma" w:eastAsia="Tahoma" w:hAnsi="Tahoma" w:cs="Tahoma"/>
          <w:color w:val="auto"/>
          <w:sz w:val="22"/>
          <w:szCs w:val="22"/>
        </w:rPr>
      </w:pPr>
      <w:r w:rsidRPr="00975E73">
        <w:rPr>
          <w:rFonts w:ascii="Tahoma" w:eastAsia="Tahoma" w:hAnsi="Tahoma" w:cs="Tahoma"/>
          <w:color w:val="auto"/>
          <w:sz w:val="22"/>
          <w:szCs w:val="22"/>
        </w:rPr>
        <w:t>Οι ενδιαφερόμενοι δύνανται να καταθέσουν την προσφορά τους αυτοπροσώπως, ή με ταχυδρομική αποστολή με συστημένη επιστολή ή ταχυμεταφορά</w:t>
      </w:r>
      <w:r w:rsidR="00E93836">
        <w:rPr>
          <w:rFonts w:ascii="Tahoma" w:eastAsia="Tahoma" w:hAnsi="Tahoma" w:cs="Tahoma"/>
          <w:color w:val="auto"/>
          <w:sz w:val="22"/>
          <w:szCs w:val="22"/>
        </w:rPr>
        <w:t xml:space="preserve"> (</w:t>
      </w:r>
      <w:proofErr w:type="spellStart"/>
      <w:r w:rsidR="00E93836">
        <w:rPr>
          <w:rFonts w:ascii="Tahoma" w:eastAsia="Tahoma" w:hAnsi="Tahoma" w:cs="Tahoma"/>
          <w:color w:val="auto"/>
          <w:sz w:val="22"/>
          <w:szCs w:val="22"/>
        </w:rPr>
        <w:t>courier</w:t>
      </w:r>
      <w:proofErr w:type="spellEnd"/>
      <w:r w:rsidR="00E93836">
        <w:rPr>
          <w:rFonts w:ascii="Tahoma" w:eastAsia="Tahoma" w:hAnsi="Tahoma" w:cs="Tahoma"/>
          <w:color w:val="auto"/>
          <w:sz w:val="22"/>
          <w:szCs w:val="22"/>
        </w:rPr>
        <w:t xml:space="preserve">), μέχρι τις </w:t>
      </w:r>
      <w:r w:rsidR="003A5273" w:rsidRPr="003A5273">
        <w:rPr>
          <w:rFonts w:ascii="Tahoma" w:eastAsia="Tahoma" w:hAnsi="Tahoma" w:cs="Tahoma"/>
          <w:b/>
          <w:bCs/>
          <w:color w:val="auto"/>
          <w:sz w:val="22"/>
          <w:szCs w:val="22"/>
        </w:rPr>
        <w:t>31/01/2025</w:t>
      </w:r>
      <w:r w:rsidRPr="00975E73">
        <w:rPr>
          <w:rFonts w:ascii="Tahoma" w:eastAsia="Tahoma" w:hAnsi="Tahoma" w:cs="Tahoma"/>
          <w:color w:val="auto"/>
          <w:sz w:val="22"/>
          <w:szCs w:val="22"/>
        </w:rPr>
        <w:t xml:space="preserve"> ημέρα στα γραφεία του Συλλόγου. </w:t>
      </w:r>
    </w:p>
    <w:p w14:paraId="45CFA56B" w14:textId="77777777" w:rsidR="00996F2B" w:rsidRDefault="00996F2B" w:rsidP="00975E73">
      <w:pPr>
        <w:pStyle w:val="Default"/>
        <w:spacing w:before="120" w:after="120" w:line="360" w:lineRule="auto"/>
        <w:jc w:val="both"/>
        <w:rPr>
          <w:rFonts w:ascii="Tahoma" w:eastAsia="Tahoma" w:hAnsi="Tahoma" w:cs="Tahoma"/>
          <w:color w:val="auto"/>
          <w:sz w:val="22"/>
          <w:szCs w:val="22"/>
        </w:rPr>
      </w:pPr>
      <w:r w:rsidRPr="00975E73">
        <w:rPr>
          <w:rFonts w:ascii="Tahoma" w:eastAsia="Tahoma" w:hAnsi="Tahoma" w:cs="Tahoma"/>
          <w:color w:val="auto"/>
          <w:sz w:val="22"/>
          <w:szCs w:val="22"/>
        </w:rPr>
        <w:t>Αποδεκτές είναι οι προσφορές που έχουν φθάσει έγκαιρα στην προαναφερθείσα υπηρεσία, μέχρι την ημερομηνία και ώρα λήξης υποβολής προσφορών.</w:t>
      </w:r>
    </w:p>
    <w:p w14:paraId="159949EF" w14:textId="77777777" w:rsidR="003A5273" w:rsidRDefault="003A5273" w:rsidP="00975E73">
      <w:pPr>
        <w:pStyle w:val="Default"/>
        <w:spacing w:before="120" w:after="120" w:line="360" w:lineRule="auto"/>
        <w:jc w:val="both"/>
        <w:rPr>
          <w:rFonts w:ascii="Tahoma" w:eastAsia="Tahoma" w:hAnsi="Tahoma" w:cs="Tahoma"/>
          <w:color w:val="auto"/>
          <w:sz w:val="22"/>
          <w:szCs w:val="22"/>
        </w:rPr>
      </w:pPr>
    </w:p>
    <w:p w14:paraId="464AA3C0" w14:textId="77777777" w:rsidR="003A5273" w:rsidRDefault="003A5273" w:rsidP="00975E73">
      <w:pPr>
        <w:pStyle w:val="Default"/>
        <w:spacing w:before="120" w:after="120" w:line="360" w:lineRule="auto"/>
        <w:jc w:val="both"/>
        <w:rPr>
          <w:rFonts w:ascii="Tahoma" w:eastAsia="Tahoma" w:hAnsi="Tahoma" w:cs="Tahoma"/>
          <w:color w:val="auto"/>
          <w:sz w:val="22"/>
          <w:szCs w:val="22"/>
        </w:rPr>
      </w:pPr>
    </w:p>
    <w:p w14:paraId="4A09C9D2" w14:textId="58DD10C4" w:rsidR="00996F2B" w:rsidRDefault="00996F2B" w:rsidP="00E93836">
      <w:pPr>
        <w:pStyle w:val="Default"/>
        <w:spacing w:before="120" w:after="120" w:line="360" w:lineRule="auto"/>
        <w:jc w:val="both"/>
        <w:rPr>
          <w:rFonts w:ascii="Tahoma" w:eastAsia="Tahoma" w:hAnsi="Tahoma" w:cs="Tahoma"/>
          <w:color w:val="auto"/>
          <w:sz w:val="22"/>
          <w:szCs w:val="22"/>
        </w:rPr>
      </w:pPr>
      <w:r w:rsidRPr="00975E73">
        <w:rPr>
          <w:rFonts w:ascii="Tahoma" w:eastAsia="Tahoma" w:hAnsi="Tahoma" w:cs="Tahoma"/>
          <w:color w:val="auto"/>
          <w:sz w:val="22"/>
          <w:szCs w:val="22"/>
        </w:rPr>
        <w:t xml:space="preserve">Οι προσφορές προκειμένου να γίνουν αποδεκτές πρέπει να έχουν συνταχθεί στην Ελληνική γλώσσα και σύμφωνα µε τα αναφερόμενα στην παρούσα Πρόσκληση Εκδήλωσης Ενδιαφέροντος. Για περαιτέρω πληροφορίες οι ενδιαφερόμενοι μπορούν να επικοινωνήσουν με email στο demat@otenet.gr  ή τηλεφωνικά στο </w:t>
      </w:r>
      <w:proofErr w:type="spellStart"/>
      <w:r w:rsidRPr="00975E73">
        <w:rPr>
          <w:rFonts w:ascii="Tahoma" w:eastAsia="Tahoma" w:hAnsi="Tahoma" w:cs="Tahoma"/>
          <w:color w:val="auto"/>
          <w:sz w:val="22"/>
          <w:szCs w:val="22"/>
        </w:rPr>
        <w:t>τηλ</w:t>
      </w:r>
      <w:proofErr w:type="spellEnd"/>
      <w:r w:rsidRPr="00975E73">
        <w:rPr>
          <w:rFonts w:ascii="Tahoma" w:eastAsia="Tahoma" w:hAnsi="Tahoma" w:cs="Tahoma"/>
          <w:color w:val="auto"/>
          <w:sz w:val="22"/>
          <w:szCs w:val="22"/>
        </w:rPr>
        <w:t xml:space="preserve">. </w:t>
      </w:r>
      <w:r w:rsidR="00615045" w:rsidRPr="00615045">
        <w:rPr>
          <w:rFonts w:ascii="Tahoma" w:eastAsia="Tahoma" w:hAnsi="Tahoma" w:cs="Tahoma"/>
          <w:color w:val="auto"/>
          <w:sz w:val="22"/>
          <w:szCs w:val="22"/>
        </w:rPr>
        <w:t>6972444396</w:t>
      </w:r>
      <w:r w:rsidRPr="00975E73">
        <w:rPr>
          <w:rFonts w:ascii="Tahoma" w:eastAsia="Tahoma" w:hAnsi="Tahoma" w:cs="Tahoma"/>
          <w:color w:val="auto"/>
          <w:sz w:val="22"/>
          <w:szCs w:val="22"/>
        </w:rPr>
        <w:t xml:space="preserve"> </w:t>
      </w:r>
      <w:r w:rsidR="00E93836">
        <w:rPr>
          <w:rFonts w:ascii="Tahoma" w:eastAsia="Tahoma" w:hAnsi="Tahoma" w:cs="Tahoma"/>
          <w:color w:val="auto"/>
          <w:sz w:val="22"/>
          <w:szCs w:val="22"/>
        </w:rPr>
        <w:t>τις εργάσιμες ημέρες και ώρες.</w:t>
      </w:r>
    </w:p>
    <w:p w14:paraId="4E6B3BA8" w14:textId="77777777" w:rsidR="003F5ABF" w:rsidRPr="00E93836" w:rsidRDefault="003F5ABF" w:rsidP="00E93836">
      <w:pPr>
        <w:pStyle w:val="Default"/>
        <w:spacing w:before="120" w:after="120" w:line="360" w:lineRule="auto"/>
        <w:jc w:val="both"/>
        <w:rPr>
          <w:rFonts w:ascii="Tahoma" w:eastAsia="Tahoma" w:hAnsi="Tahoma" w:cs="Tahoma"/>
          <w:color w:val="auto"/>
          <w:sz w:val="22"/>
          <w:szCs w:val="22"/>
        </w:rPr>
      </w:pPr>
    </w:p>
    <w:p w14:paraId="74904FDB" w14:textId="77777777" w:rsidR="00996F2B" w:rsidRPr="00996F2B" w:rsidRDefault="00996F2B" w:rsidP="00E93836">
      <w:pPr>
        <w:pStyle w:val="a3"/>
        <w:tabs>
          <w:tab w:val="left" w:pos="9781"/>
        </w:tabs>
        <w:spacing w:before="200"/>
        <w:ind w:right="234"/>
        <w:jc w:val="right"/>
      </w:pPr>
      <w:r w:rsidRPr="00996F2B">
        <w:t>Για τον Εκπολ</w:t>
      </w:r>
      <w:r w:rsidR="00E93836">
        <w:t>ιτιστικό Σύλλογο Εμμανουήλ Παπά</w:t>
      </w:r>
    </w:p>
    <w:p w14:paraId="5F548B34" w14:textId="22CBEB55" w:rsidR="00996F2B" w:rsidRDefault="00996F2B" w:rsidP="00996F2B">
      <w:pPr>
        <w:pStyle w:val="a3"/>
        <w:tabs>
          <w:tab w:val="left" w:pos="9781"/>
        </w:tabs>
        <w:spacing w:before="200"/>
        <w:ind w:right="234"/>
        <w:jc w:val="right"/>
      </w:pPr>
      <w:r w:rsidRPr="00996F2B">
        <w:t xml:space="preserve">Εύα </w:t>
      </w:r>
      <w:proofErr w:type="spellStart"/>
      <w:r w:rsidRPr="00996F2B">
        <w:t>Πιένκος</w:t>
      </w:r>
      <w:proofErr w:type="spellEnd"/>
      <w:r w:rsidRPr="00996F2B">
        <w:t xml:space="preserve"> </w:t>
      </w:r>
      <w:proofErr w:type="spellStart"/>
      <w:r w:rsidRPr="00996F2B">
        <w:t>Ματάκου</w:t>
      </w:r>
      <w:proofErr w:type="spellEnd"/>
      <w:r w:rsidRPr="00996F2B">
        <w:t xml:space="preserve"> </w:t>
      </w:r>
    </w:p>
    <w:p w14:paraId="7D5C3372" w14:textId="102C04D5" w:rsidR="00E93836" w:rsidRPr="00E93836" w:rsidRDefault="00E93836" w:rsidP="00D547C5">
      <w:pPr>
        <w:pStyle w:val="a3"/>
        <w:tabs>
          <w:tab w:val="left" w:pos="9781"/>
        </w:tabs>
        <w:spacing w:before="200"/>
        <w:ind w:right="234"/>
        <w:jc w:val="right"/>
      </w:pPr>
      <w:r>
        <w:t>Πρόεδρο</w:t>
      </w:r>
      <w:r w:rsidR="00D547C5">
        <w:t>ς</w:t>
      </w:r>
    </w:p>
    <w:sectPr w:rsidR="00E93836" w:rsidRPr="00E93836">
      <w:footerReference w:type="default" r:id="rId9"/>
      <w:pgSz w:w="11920" w:h="16840"/>
      <w:pgMar w:top="1060" w:right="1060" w:bottom="1120" w:left="90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7C68A" w14:textId="77777777" w:rsidR="00BD2C7A" w:rsidRDefault="00BD2C7A">
      <w:r>
        <w:separator/>
      </w:r>
    </w:p>
  </w:endnote>
  <w:endnote w:type="continuationSeparator" w:id="0">
    <w:p w14:paraId="01461430" w14:textId="77777777" w:rsidR="00BD2C7A" w:rsidRDefault="00BD2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967487"/>
      <w:docPartObj>
        <w:docPartGallery w:val="Page Numbers (Bottom of Page)"/>
        <w:docPartUnique/>
      </w:docPartObj>
    </w:sdtPr>
    <w:sdtContent>
      <w:p w14:paraId="76812206" w14:textId="77777777" w:rsidR="00E93836" w:rsidRDefault="00E93836">
        <w:pPr>
          <w:pStyle w:val="a8"/>
          <w:jc w:val="center"/>
        </w:pPr>
        <w:r>
          <w:fldChar w:fldCharType="begin"/>
        </w:r>
        <w:r>
          <w:instrText>PAGE   \* MERGEFORMAT</w:instrText>
        </w:r>
        <w:r>
          <w:fldChar w:fldCharType="separate"/>
        </w:r>
        <w:r w:rsidR="002C1BDE">
          <w:rPr>
            <w:noProof/>
          </w:rPr>
          <w:t>1</w:t>
        </w:r>
        <w:r>
          <w:fldChar w:fldCharType="end"/>
        </w:r>
      </w:p>
    </w:sdtContent>
  </w:sdt>
  <w:p w14:paraId="5303410E" w14:textId="77777777" w:rsidR="00E93836" w:rsidRDefault="00E93836">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5931E" w14:textId="77777777" w:rsidR="00BD2C7A" w:rsidRDefault="00BD2C7A">
      <w:r>
        <w:separator/>
      </w:r>
    </w:p>
  </w:footnote>
  <w:footnote w:type="continuationSeparator" w:id="0">
    <w:p w14:paraId="7D933697" w14:textId="77777777" w:rsidR="00BD2C7A" w:rsidRDefault="00BD2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7115A"/>
    <w:multiLevelType w:val="hybridMultilevel"/>
    <w:tmpl w:val="9E98DBE2"/>
    <w:lvl w:ilvl="0" w:tplc="04080001">
      <w:start w:val="1"/>
      <w:numFmt w:val="bullet"/>
      <w:lvlText w:val=""/>
      <w:lvlJc w:val="left"/>
      <w:pPr>
        <w:ind w:left="954" w:hanging="360"/>
      </w:pPr>
      <w:rPr>
        <w:rFonts w:ascii="Symbol" w:hAnsi="Symbol" w:hint="default"/>
      </w:rPr>
    </w:lvl>
    <w:lvl w:ilvl="1" w:tplc="04080003" w:tentative="1">
      <w:start w:val="1"/>
      <w:numFmt w:val="bullet"/>
      <w:lvlText w:val="o"/>
      <w:lvlJc w:val="left"/>
      <w:pPr>
        <w:ind w:left="1674" w:hanging="360"/>
      </w:pPr>
      <w:rPr>
        <w:rFonts w:ascii="Courier New" w:hAnsi="Courier New" w:cs="Courier New" w:hint="default"/>
      </w:rPr>
    </w:lvl>
    <w:lvl w:ilvl="2" w:tplc="04080005" w:tentative="1">
      <w:start w:val="1"/>
      <w:numFmt w:val="bullet"/>
      <w:lvlText w:val=""/>
      <w:lvlJc w:val="left"/>
      <w:pPr>
        <w:ind w:left="2394" w:hanging="360"/>
      </w:pPr>
      <w:rPr>
        <w:rFonts w:ascii="Wingdings" w:hAnsi="Wingdings" w:hint="default"/>
      </w:rPr>
    </w:lvl>
    <w:lvl w:ilvl="3" w:tplc="04080001" w:tentative="1">
      <w:start w:val="1"/>
      <w:numFmt w:val="bullet"/>
      <w:lvlText w:val=""/>
      <w:lvlJc w:val="left"/>
      <w:pPr>
        <w:ind w:left="3114" w:hanging="360"/>
      </w:pPr>
      <w:rPr>
        <w:rFonts w:ascii="Symbol" w:hAnsi="Symbol" w:hint="default"/>
      </w:rPr>
    </w:lvl>
    <w:lvl w:ilvl="4" w:tplc="04080003" w:tentative="1">
      <w:start w:val="1"/>
      <w:numFmt w:val="bullet"/>
      <w:lvlText w:val="o"/>
      <w:lvlJc w:val="left"/>
      <w:pPr>
        <w:ind w:left="3834" w:hanging="360"/>
      </w:pPr>
      <w:rPr>
        <w:rFonts w:ascii="Courier New" w:hAnsi="Courier New" w:cs="Courier New" w:hint="default"/>
      </w:rPr>
    </w:lvl>
    <w:lvl w:ilvl="5" w:tplc="04080005" w:tentative="1">
      <w:start w:val="1"/>
      <w:numFmt w:val="bullet"/>
      <w:lvlText w:val=""/>
      <w:lvlJc w:val="left"/>
      <w:pPr>
        <w:ind w:left="4554" w:hanging="360"/>
      </w:pPr>
      <w:rPr>
        <w:rFonts w:ascii="Wingdings" w:hAnsi="Wingdings" w:hint="default"/>
      </w:rPr>
    </w:lvl>
    <w:lvl w:ilvl="6" w:tplc="04080001" w:tentative="1">
      <w:start w:val="1"/>
      <w:numFmt w:val="bullet"/>
      <w:lvlText w:val=""/>
      <w:lvlJc w:val="left"/>
      <w:pPr>
        <w:ind w:left="5274" w:hanging="360"/>
      </w:pPr>
      <w:rPr>
        <w:rFonts w:ascii="Symbol" w:hAnsi="Symbol" w:hint="default"/>
      </w:rPr>
    </w:lvl>
    <w:lvl w:ilvl="7" w:tplc="04080003" w:tentative="1">
      <w:start w:val="1"/>
      <w:numFmt w:val="bullet"/>
      <w:lvlText w:val="o"/>
      <w:lvlJc w:val="left"/>
      <w:pPr>
        <w:ind w:left="5994" w:hanging="360"/>
      </w:pPr>
      <w:rPr>
        <w:rFonts w:ascii="Courier New" w:hAnsi="Courier New" w:cs="Courier New" w:hint="default"/>
      </w:rPr>
    </w:lvl>
    <w:lvl w:ilvl="8" w:tplc="04080005" w:tentative="1">
      <w:start w:val="1"/>
      <w:numFmt w:val="bullet"/>
      <w:lvlText w:val=""/>
      <w:lvlJc w:val="left"/>
      <w:pPr>
        <w:ind w:left="6714" w:hanging="360"/>
      </w:pPr>
      <w:rPr>
        <w:rFonts w:ascii="Wingdings" w:hAnsi="Wingdings" w:hint="default"/>
      </w:rPr>
    </w:lvl>
  </w:abstractNum>
  <w:abstractNum w:abstractNumId="1" w15:restartNumberingAfterBreak="0">
    <w:nsid w:val="17F54BD2"/>
    <w:multiLevelType w:val="hybridMultilevel"/>
    <w:tmpl w:val="DBEC7D6E"/>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1C907467"/>
    <w:multiLevelType w:val="hybridMultilevel"/>
    <w:tmpl w:val="910E5648"/>
    <w:lvl w:ilvl="0" w:tplc="C9B0E382">
      <w:start w:val="1"/>
      <w:numFmt w:val="decimal"/>
      <w:lvlText w:val="%1."/>
      <w:lvlJc w:val="left"/>
      <w:pPr>
        <w:ind w:left="594" w:hanging="360"/>
      </w:pPr>
      <w:rPr>
        <w:rFonts w:hint="default"/>
      </w:rPr>
    </w:lvl>
    <w:lvl w:ilvl="1" w:tplc="04080019" w:tentative="1">
      <w:start w:val="1"/>
      <w:numFmt w:val="lowerLetter"/>
      <w:lvlText w:val="%2."/>
      <w:lvlJc w:val="left"/>
      <w:pPr>
        <w:ind w:left="1314" w:hanging="360"/>
      </w:pPr>
    </w:lvl>
    <w:lvl w:ilvl="2" w:tplc="0408001B" w:tentative="1">
      <w:start w:val="1"/>
      <w:numFmt w:val="lowerRoman"/>
      <w:lvlText w:val="%3."/>
      <w:lvlJc w:val="right"/>
      <w:pPr>
        <w:ind w:left="2034" w:hanging="180"/>
      </w:pPr>
    </w:lvl>
    <w:lvl w:ilvl="3" w:tplc="0408000F" w:tentative="1">
      <w:start w:val="1"/>
      <w:numFmt w:val="decimal"/>
      <w:lvlText w:val="%4."/>
      <w:lvlJc w:val="left"/>
      <w:pPr>
        <w:ind w:left="2754" w:hanging="360"/>
      </w:pPr>
    </w:lvl>
    <w:lvl w:ilvl="4" w:tplc="04080019" w:tentative="1">
      <w:start w:val="1"/>
      <w:numFmt w:val="lowerLetter"/>
      <w:lvlText w:val="%5."/>
      <w:lvlJc w:val="left"/>
      <w:pPr>
        <w:ind w:left="3474" w:hanging="360"/>
      </w:pPr>
    </w:lvl>
    <w:lvl w:ilvl="5" w:tplc="0408001B" w:tentative="1">
      <w:start w:val="1"/>
      <w:numFmt w:val="lowerRoman"/>
      <w:lvlText w:val="%6."/>
      <w:lvlJc w:val="right"/>
      <w:pPr>
        <w:ind w:left="4194" w:hanging="180"/>
      </w:pPr>
    </w:lvl>
    <w:lvl w:ilvl="6" w:tplc="0408000F" w:tentative="1">
      <w:start w:val="1"/>
      <w:numFmt w:val="decimal"/>
      <w:lvlText w:val="%7."/>
      <w:lvlJc w:val="left"/>
      <w:pPr>
        <w:ind w:left="4914" w:hanging="360"/>
      </w:pPr>
    </w:lvl>
    <w:lvl w:ilvl="7" w:tplc="04080019" w:tentative="1">
      <w:start w:val="1"/>
      <w:numFmt w:val="lowerLetter"/>
      <w:lvlText w:val="%8."/>
      <w:lvlJc w:val="left"/>
      <w:pPr>
        <w:ind w:left="5634" w:hanging="360"/>
      </w:pPr>
    </w:lvl>
    <w:lvl w:ilvl="8" w:tplc="0408001B" w:tentative="1">
      <w:start w:val="1"/>
      <w:numFmt w:val="lowerRoman"/>
      <w:lvlText w:val="%9."/>
      <w:lvlJc w:val="right"/>
      <w:pPr>
        <w:ind w:left="6354" w:hanging="180"/>
      </w:pPr>
    </w:lvl>
  </w:abstractNum>
  <w:abstractNum w:abstractNumId="3" w15:restartNumberingAfterBreak="0">
    <w:nsid w:val="251E36EE"/>
    <w:multiLevelType w:val="hybridMultilevel"/>
    <w:tmpl w:val="0F34A4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A1403A9"/>
    <w:multiLevelType w:val="hybridMultilevel"/>
    <w:tmpl w:val="5D0E6506"/>
    <w:lvl w:ilvl="0" w:tplc="DDD6E5DA">
      <w:start w:val="1"/>
      <w:numFmt w:val="decimal"/>
      <w:lvlText w:val="%1."/>
      <w:lvlJc w:val="left"/>
      <w:pPr>
        <w:ind w:left="594" w:hanging="360"/>
      </w:pPr>
      <w:rPr>
        <w:rFonts w:hint="default"/>
      </w:rPr>
    </w:lvl>
    <w:lvl w:ilvl="1" w:tplc="04080019" w:tentative="1">
      <w:start w:val="1"/>
      <w:numFmt w:val="lowerLetter"/>
      <w:lvlText w:val="%2."/>
      <w:lvlJc w:val="left"/>
      <w:pPr>
        <w:ind w:left="1314" w:hanging="360"/>
      </w:pPr>
    </w:lvl>
    <w:lvl w:ilvl="2" w:tplc="0408001B" w:tentative="1">
      <w:start w:val="1"/>
      <w:numFmt w:val="lowerRoman"/>
      <w:lvlText w:val="%3."/>
      <w:lvlJc w:val="right"/>
      <w:pPr>
        <w:ind w:left="2034" w:hanging="180"/>
      </w:pPr>
    </w:lvl>
    <w:lvl w:ilvl="3" w:tplc="0408000F" w:tentative="1">
      <w:start w:val="1"/>
      <w:numFmt w:val="decimal"/>
      <w:lvlText w:val="%4."/>
      <w:lvlJc w:val="left"/>
      <w:pPr>
        <w:ind w:left="2754" w:hanging="360"/>
      </w:pPr>
    </w:lvl>
    <w:lvl w:ilvl="4" w:tplc="04080019" w:tentative="1">
      <w:start w:val="1"/>
      <w:numFmt w:val="lowerLetter"/>
      <w:lvlText w:val="%5."/>
      <w:lvlJc w:val="left"/>
      <w:pPr>
        <w:ind w:left="3474" w:hanging="360"/>
      </w:pPr>
    </w:lvl>
    <w:lvl w:ilvl="5" w:tplc="0408001B" w:tentative="1">
      <w:start w:val="1"/>
      <w:numFmt w:val="lowerRoman"/>
      <w:lvlText w:val="%6."/>
      <w:lvlJc w:val="right"/>
      <w:pPr>
        <w:ind w:left="4194" w:hanging="180"/>
      </w:pPr>
    </w:lvl>
    <w:lvl w:ilvl="6" w:tplc="0408000F" w:tentative="1">
      <w:start w:val="1"/>
      <w:numFmt w:val="decimal"/>
      <w:lvlText w:val="%7."/>
      <w:lvlJc w:val="left"/>
      <w:pPr>
        <w:ind w:left="4914" w:hanging="360"/>
      </w:pPr>
    </w:lvl>
    <w:lvl w:ilvl="7" w:tplc="04080019" w:tentative="1">
      <w:start w:val="1"/>
      <w:numFmt w:val="lowerLetter"/>
      <w:lvlText w:val="%8."/>
      <w:lvlJc w:val="left"/>
      <w:pPr>
        <w:ind w:left="5634" w:hanging="360"/>
      </w:pPr>
    </w:lvl>
    <w:lvl w:ilvl="8" w:tplc="0408001B" w:tentative="1">
      <w:start w:val="1"/>
      <w:numFmt w:val="lowerRoman"/>
      <w:lvlText w:val="%9."/>
      <w:lvlJc w:val="right"/>
      <w:pPr>
        <w:ind w:left="6354" w:hanging="180"/>
      </w:pPr>
    </w:lvl>
  </w:abstractNum>
  <w:abstractNum w:abstractNumId="5" w15:restartNumberingAfterBreak="0">
    <w:nsid w:val="38671724"/>
    <w:multiLevelType w:val="hybridMultilevel"/>
    <w:tmpl w:val="E932A798"/>
    <w:lvl w:ilvl="0" w:tplc="10C01D2E">
      <w:start w:val="1"/>
      <w:numFmt w:val="decimal"/>
      <w:lvlText w:val="%1."/>
      <w:lvlJc w:val="left"/>
      <w:pPr>
        <w:ind w:left="954" w:hanging="361"/>
        <w:jc w:val="left"/>
      </w:pPr>
      <w:rPr>
        <w:rFonts w:ascii="Tahoma" w:eastAsia="Tahoma" w:hAnsi="Tahoma" w:cs="Tahoma" w:hint="default"/>
        <w:spacing w:val="-33"/>
        <w:w w:val="100"/>
        <w:sz w:val="22"/>
        <w:szCs w:val="22"/>
        <w:lang w:val="el-GR" w:eastAsia="en-US" w:bidi="ar-SA"/>
      </w:rPr>
    </w:lvl>
    <w:lvl w:ilvl="1" w:tplc="E926051A">
      <w:numFmt w:val="bullet"/>
      <w:lvlText w:val="•"/>
      <w:lvlJc w:val="left"/>
      <w:pPr>
        <w:ind w:left="1860" w:hanging="361"/>
      </w:pPr>
      <w:rPr>
        <w:rFonts w:hint="default"/>
        <w:lang w:val="el-GR" w:eastAsia="en-US" w:bidi="ar-SA"/>
      </w:rPr>
    </w:lvl>
    <w:lvl w:ilvl="2" w:tplc="3578921A">
      <w:numFmt w:val="bullet"/>
      <w:lvlText w:val="•"/>
      <w:lvlJc w:val="left"/>
      <w:pPr>
        <w:ind w:left="2760" w:hanging="361"/>
      </w:pPr>
      <w:rPr>
        <w:rFonts w:hint="default"/>
        <w:lang w:val="el-GR" w:eastAsia="en-US" w:bidi="ar-SA"/>
      </w:rPr>
    </w:lvl>
    <w:lvl w:ilvl="3" w:tplc="9602644C">
      <w:numFmt w:val="bullet"/>
      <w:lvlText w:val="•"/>
      <w:lvlJc w:val="left"/>
      <w:pPr>
        <w:ind w:left="3660" w:hanging="361"/>
      </w:pPr>
      <w:rPr>
        <w:rFonts w:hint="default"/>
        <w:lang w:val="el-GR" w:eastAsia="en-US" w:bidi="ar-SA"/>
      </w:rPr>
    </w:lvl>
    <w:lvl w:ilvl="4" w:tplc="3E1402E8">
      <w:numFmt w:val="bullet"/>
      <w:lvlText w:val="•"/>
      <w:lvlJc w:val="left"/>
      <w:pPr>
        <w:ind w:left="4560" w:hanging="361"/>
      </w:pPr>
      <w:rPr>
        <w:rFonts w:hint="default"/>
        <w:lang w:val="el-GR" w:eastAsia="en-US" w:bidi="ar-SA"/>
      </w:rPr>
    </w:lvl>
    <w:lvl w:ilvl="5" w:tplc="F2E025EC">
      <w:numFmt w:val="bullet"/>
      <w:lvlText w:val="•"/>
      <w:lvlJc w:val="left"/>
      <w:pPr>
        <w:ind w:left="5460" w:hanging="361"/>
      </w:pPr>
      <w:rPr>
        <w:rFonts w:hint="default"/>
        <w:lang w:val="el-GR" w:eastAsia="en-US" w:bidi="ar-SA"/>
      </w:rPr>
    </w:lvl>
    <w:lvl w:ilvl="6" w:tplc="354E560E">
      <w:numFmt w:val="bullet"/>
      <w:lvlText w:val="•"/>
      <w:lvlJc w:val="left"/>
      <w:pPr>
        <w:ind w:left="6360" w:hanging="361"/>
      </w:pPr>
      <w:rPr>
        <w:rFonts w:hint="default"/>
        <w:lang w:val="el-GR" w:eastAsia="en-US" w:bidi="ar-SA"/>
      </w:rPr>
    </w:lvl>
    <w:lvl w:ilvl="7" w:tplc="C5E44DD8">
      <w:numFmt w:val="bullet"/>
      <w:lvlText w:val="•"/>
      <w:lvlJc w:val="left"/>
      <w:pPr>
        <w:ind w:left="7260" w:hanging="361"/>
      </w:pPr>
      <w:rPr>
        <w:rFonts w:hint="default"/>
        <w:lang w:val="el-GR" w:eastAsia="en-US" w:bidi="ar-SA"/>
      </w:rPr>
    </w:lvl>
    <w:lvl w:ilvl="8" w:tplc="EF148B80">
      <w:numFmt w:val="bullet"/>
      <w:lvlText w:val="•"/>
      <w:lvlJc w:val="left"/>
      <w:pPr>
        <w:ind w:left="8160" w:hanging="361"/>
      </w:pPr>
      <w:rPr>
        <w:rFonts w:hint="default"/>
        <w:lang w:val="el-GR" w:eastAsia="en-US" w:bidi="ar-SA"/>
      </w:rPr>
    </w:lvl>
  </w:abstractNum>
  <w:abstractNum w:abstractNumId="6" w15:restartNumberingAfterBreak="0">
    <w:nsid w:val="409E2F4A"/>
    <w:multiLevelType w:val="hybridMultilevel"/>
    <w:tmpl w:val="7F70641E"/>
    <w:lvl w:ilvl="0" w:tplc="04080001">
      <w:start w:val="1"/>
      <w:numFmt w:val="bullet"/>
      <w:lvlText w:val=""/>
      <w:lvlJc w:val="left"/>
      <w:pPr>
        <w:ind w:left="954" w:hanging="360"/>
      </w:pPr>
      <w:rPr>
        <w:rFonts w:ascii="Symbol" w:hAnsi="Symbol" w:hint="default"/>
      </w:rPr>
    </w:lvl>
    <w:lvl w:ilvl="1" w:tplc="04080003" w:tentative="1">
      <w:start w:val="1"/>
      <w:numFmt w:val="bullet"/>
      <w:lvlText w:val="o"/>
      <w:lvlJc w:val="left"/>
      <w:pPr>
        <w:ind w:left="1674" w:hanging="360"/>
      </w:pPr>
      <w:rPr>
        <w:rFonts w:ascii="Courier New" w:hAnsi="Courier New" w:cs="Courier New" w:hint="default"/>
      </w:rPr>
    </w:lvl>
    <w:lvl w:ilvl="2" w:tplc="04080005" w:tentative="1">
      <w:start w:val="1"/>
      <w:numFmt w:val="bullet"/>
      <w:lvlText w:val=""/>
      <w:lvlJc w:val="left"/>
      <w:pPr>
        <w:ind w:left="2394" w:hanging="360"/>
      </w:pPr>
      <w:rPr>
        <w:rFonts w:ascii="Wingdings" w:hAnsi="Wingdings" w:hint="default"/>
      </w:rPr>
    </w:lvl>
    <w:lvl w:ilvl="3" w:tplc="04080001" w:tentative="1">
      <w:start w:val="1"/>
      <w:numFmt w:val="bullet"/>
      <w:lvlText w:val=""/>
      <w:lvlJc w:val="left"/>
      <w:pPr>
        <w:ind w:left="3114" w:hanging="360"/>
      </w:pPr>
      <w:rPr>
        <w:rFonts w:ascii="Symbol" w:hAnsi="Symbol" w:hint="default"/>
      </w:rPr>
    </w:lvl>
    <w:lvl w:ilvl="4" w:tplc="04080003" w:tentative="1">
      <w:start w:val="1"/>
      <w:numFmt w:val="bullet"/>
      <w:lvlText w:val="o"/>
      <w:lvlJc w:val="left"/>
      <w:pPr>
        <w:ind w:left="3834" w:hanging="360"/>
      </w:pPr>
      <w:rPr>
        <w:rFonts w:ascii="Courier New" w:hAnsi="Courier New" w:cs="Courier New" w:hint="default"/>
      </w:rPr>
    </w:lvl>
    <w:lvl w:ilvl="5" w:tplc="04080005" w:tentative="1">
      <w:start w:val="1"/>
      <w:numFmt w:val="bullet"/>
      <w:lvlText w:val=""/>
      <w:lvlJc w:val="left"/>
      <w:pPr>
        <w:ind w:left="4554" w:hanging="360"/>
      </w:pPr>
      <w:rPr>
        <w:rFonts w:ascii="Wingdings" w:hAnsi="Wingdings" w:hint="default"/>
      </w:rPr>
    </w:lvl>
    <w:lvl w:ilvl="6" w:tplc="04080001" w:tentative="1">
      <w:start w:val="1"/>
      <w:numFmt w:val="bullet"/>
      <w:lvlText w:val=""/>
      <w:lvlJc w:val="left"/>
      <w:pPr>
        <w:ind w:left="5274" w:hanging="360"/>
      </w:pPr>
      <w:rPr>
        <w:rFonts w:ascii="Symbol" w:hAnsi="Symbol" w:hint="default"/>
      </w:rPr>
    </w:lvl>
    <w:lvl w:ilvl="7" w:tplc="04080003" w:tentative="1">
      <w:start w:val="1"/>
      <w:numFmt w:val="bullet"/>
      <w:lvlText w:val="o"/>
      <w:lvlJc w:val="left"/>
      <w:pPr>
        <w:ind w:left="5994" w:hanging="360"/>
      </w:pPr>
      <w:rPr>
        <w:rFonts w:ascii="Courier New" w:hAnsi="Courier New" w:cs="Courier New" w:hint="default"/>
      </w:rPr>
    </w:lvl>
    <w:lvl w:ilvl="8" w:tplc="04080005" w:tentative="1">
      <w:start w:val="1"/>
      <w:numFmt w:val="bullet"/>
      <w:lvlText w:val=""/>
      <w:lvlJc w:val="left"/>
      <w:pPr>
        <w:ind w:left="6714" w:hanging="360"/>
      </w:pPr>
      <w:rPr>
        <w:rFonts w:ascii="Wingdings" w:hAnsi="Wingdings" w:hint="default"/>
      </w:rPr>
    </w:lvl>
  </w:abstractNum>
  <w:abstractNum w:abstractNumId="7" w15:restartNumberingAfterBreak="0">
    <w:nsid w:val="4F786A9A"/>
    <w:multiLevelType w:val="hybridMultilevel"/>
    <w:tmpl w:val="AF2E0656"/>
    <w:lvl w:ilvl="0" w:tplc="1E40E828">
      <w:numFmt w:val="bullet"/>
      <w:lvlText w:val="-"/>
      <w:lvlJc w:val="left"/>
      <w:pPr>
        <w:ind w:left="594" w:hanging="360"/>
      </w:pPr>
      <w:rPr>
        <w:rFonts w:ascii="Tahoma" w:eastAsia="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8685108"/>
    <w:multiLevelType w:val="hybridMultilevel"/>
    <w:tmpl w:val="ADD664E4"/>
    <w:lvl w:ilvl="0" w:tplc="04080001">
      <w:start w:val="1"/>
      <w:numFmt w:val="bullet"/>
      <w:lvlText w:val=""/>
      <w:lvlJc w:val="left"/>
      <w:pPr>
        <w:ind w:left="954" w:hanging="360"/>
      </w:pPr>
      <w:rPr>
        <w:rFonts w:ascii="Symbol" w:hAnsi="Symbol" w:hint="default"/>
      </w:rPr>
    </w:lvl>
    <w:lvl w:ilvl="1" w:tplc="04080003" w:tentative="1">
      <w:start w:val="1"/>
      <w:numFmt w:val="bullet"/>
      <w:lvlText w:val="o"/>
      <w:lvlJc w:val="left"/>
      <w:pPr>
        <w:ind w:left="1674" w:hanging="360"/>
      </w:pPr>
      <w:rPr>
        <w:rFonts w:ascii="Courier New" w:hAnsi="Courier New" w:cs="Courier New" w:hint="default"/>
      </w:rPr>
    </w:lvl>
    <w:lvl w:ilvl="2" w:tplc="04080005" w:tentative="1">
      <w:start w:val="1"/>
      <w:numFmt w:val="bullet"/>
      <w:lvlText w:val=""/>
      <w:lvlJc w:val="left"/>
      <w:pPr>
        <w:ind w:left="2394" w:hanging="360"/>
      </w:pPr>
      <w:rPr>
        <w:rFonts w:ascii="Wingdings" w:hAnsi="Wingdings" w:hint="default"/>
      </w:rPr>
    </w:lvl>
    <w:lvl w:ilvl="3" w:tplc="04080001" w:tentative="1">
      <w:start w:val="1"/>
      <w:numFmt w:val="bullet"/>
      <w:lvlText w:val=""/>
      <w:lvlJc w:val="left"/>
      <w:pPr>
        <w:ind w:left="3114" w:hanging="360"/>
      </w:pPr>
      <w:rPr>
        <w:rFonts w:ascii="Symbol" w:hAnsi="Symbol" w:hint="default"/>
      </w:rPr>
    </w:lvl>
    <w:lvl w:ilvl="4" w:tplc="04080003" w:tentative="1">
      <w:start w:val="1"/>
      <w:numFmt w:val="bullet"/>
      <w:lvlText w:val="o"/>
      <w:lvlJc w:val="left"/>
      <w:pPr>
        <w:ind w:left="3834" w:hanging="360"/>
      </w:pPr>
      <w:rPr>
        <w:rFonts w:ascii="Courier New" w:hAnsi="Courier New" w:cs="Courier New" w:hint="default"/>
      </w:rPr>
    </w:lvl>
    <w:lvl w:ilvl="5" w:tplc="04080005" w:tentative="1">
      <w:start w:val="1"/>
      <w:numFmt w:val="bullet"/>
      <w:lvlText w:val=""/>
      <w:lvlJc w:val="left"/>
      <w:pPr>
        <w:ind w:left="4554" w:hanging="360"/>
      </w:pPr>
      <w:rPr>
        <w:rFonts w:ascii="Wingdings" w:hAnsi="Wingdings" w:hint="default"/>
      </w:rPr>
    </w:lvl>
    <w:lvl w:ilvl="6" w:tplc="04080001" w:tentative="1">
      <w:start w:val="1"/>
      <w:numFmt w:val="bullet"/>
      <w:lvlText w:val=""/>
      <w:lvlJc w:val="left"/>
      <w:pPr>
        <w:ind w:left="5274" w:hanging="360"/>
      </w:pPr>
      <w:rPr>
        <w:rFonts w:ascii="Symbol" w:hAnsi="Symbol" w:hint="default"/>
      </w:rPr>
    </w:lvl>
    <w:lvl w:ilvl="7" w:tplc="04080003" w:tentative="1">
      <w:start w:val="1"/>
      <w:numFmt w:val="bullet"/>
      <w:lvlText w:val="o"/>
      <w:lvlJc w:val="left"/>
      <w:pPr>
        <w:ind w:left="5994" w:hanging="360"/>
      </w:pPr>
      <w:rPr>
        <w:rFonts w:ascii="Courier New" w:hAnsi="Courier New" w:cs="Courier New" w:hint="default"/>
      </w:rPr>
    </w:lvl>
    <w:lvl w:ilvl="8" w:tplc="04080005" w:tentative="1">
      <w:start w:val="1"/>
      <w:numFmt w:val="bullet"/>
      <w:lvlText w:val=""/>
      <w:lvlJc w:val="left"/>
      <w:pPr>
        <w:ind w:left="6714" w:hanging="360"/>
      </w:pPr>
      <w:rPr>
        <w:rFonts w:ascii="Wingdings" w:hAnsi="Wingdings" w:hint="default"/>
      </w:rPr>
    </w:lvl>
  </w:abstractNum>
  <w:abstractNum w:abstractNumId="9" w15:restartNumberingAfterBreak="0">
    <w:nsid w:val="5A343935"/>
    <w:multiLevelType w:val="hybridMultilevel"/>
    <w:tmpl w:val="E53A6F0E"/>
    <w:lvl w:ilvl="0" w:tplc="1E40E828">
      <w:numFmt w:val="bullet"/>
      <w:lvlText w:val="-"/>
      <w:lvlJc w:val="left"/>
      <w:pPr>
        <w:ind w:left="594" w:hanging="360"/>
      </w:pPr>
      <w:rPr>
        <w:rFonts w:ascii="Tahoma" w:eastAsia="Tahoma" w:hAnsi="Tahoma" w:cs="Tahoma" w:hint="default"/>
      </w:rPr>
    </w:lvl>
    <w:lvl w:ilvl="1" w:tplc="04080003" w:tentative="1">
      <w:start w:val="1"/>
      <w:numFmt w:val="bullet"/>
      <w:lvlText w:val="o"/>
      <w:lvlJc w:val="left"/>
      <w:pPr>
        <w:ind w:left="1314" w:hanging="360"/>
      </w:pPr>
      <w:rPr>
        <w:rFonts w:ascii="Courier New" w:hAnsi="Courier New" w:cs="Courier New" w:hint="default"/>
      </w:rPr>
    </w:lvl>
    <w:lvl w:ilvl="2" w:tplc="04080005" w:tentative="1">
      <w:start w:val="1"/>
      <w:numFmt w:val="bullet"/>
      <w:lvlText w:val=""/>
      <w:lvlJc w:val="left"/>
      <w:pPr>
        <w:ind w:left="2034" w:hanging="360"/>
      </w:pPr>
      <w:rPr>
        <w:rFonts w:ascii="Wingdings" w:hAnsi="Wingdings" w:hint="default"/>
      </w:rPr>
    </w:lvl>
    <w:lvl w:ilvl="3" w:tplc="04080001" w:tentative="1">
      <w:start w:val="1"/>
      <w:numFmt w:val="bullet"/>
      <w:lvlText w:val=""/>
      <w:lvlJc w:val="left"/>
      <w:pPr>
        <w:ind w:left="2754" w:hanging="360"/>
      </w:pPr>
      <w:rPr>
        <w:rFonts w:ascii="Symbol" w:hAnsi="Symbol" w:hint="default"/>
      </w:rPr>
    </w:lvl>
    <w:lvl w:ilvl="4" w:tplc="04080003" w:tentative="1">
      <w:start w:val="1"/>
      <w:numFmt w:val="bullet"/>
      <w:lvlText w:val="o"/>
      <w:lvlJc w:val="left"/>
      <w:pPr>
        <w:ind w:left="3474" w:hanging="360"/>
      </w:pPr>
      <w:rPr>
        <w:rFonts w:ascii="Courier New" w:hAnsi="Courier New" w:cs="Courier New" w:hint="default"/>
      </w:rPr>
    </w:lvl>
    <w:lvl w:ilvl="5" w:tplc="04080005" w:tentative="1">
      <w:start w:val="1"/>
      <w:numFmt w:val="bullet"/>
      <w:lvlText w:val=""/>
      <w:lvlJc w:val="left"/>
      <w:pPr>
        <w:ind w:left="4194" w:hanging="360"/>
      </w:pPr>
      <w:rPr>
        <w:rFonts w:ascii="Wingdings" w:hAnsi="Wingdings" w:hint="default"/>
      </w:rPr>
    </w:lvl>
    <w:lvl w:ilvl="6" w:tplc="04080001" w:tentative="1">
      <w:start w:val="1"/>
      <w:numFmt w:val="bullet"/>
      <w:lvlText w:val=""/>
      <w:lvlJc w:val="left"/>
      <w:pPr>
        <w:ind w:left="4914" w:hanging="360"/>
      </w:pPr>
      <w:rPr>
        <w:rFonts w:ascii="Symbol" w:hAnsi="Symbol" w:hint="default"/>
      </w:rPr>
    </w:lvl>
    <w:lvl w:ilvl="7" w:tplc="04080003" w:tentative="1">
      <w:start w:val="1"/>
      <w:numFmt w:val="bullet"/>
      <w:lvlText w:val="o"/>
      <w:lvlJc w:val="left"/>
      <w:pPr>
        <w:ind w:left="5634" w:hanging="360"/>
      </w:pPr>
      <w:rPr>
        <w:rFonts w:ascii="Courier New" w:hAnsi="Courier New" w:cs="Courier New" w:hint="default"/>
      </w:rPr>
    </w:lvl>
    <w:lvl w:ilvl="8" w:tplc="04080005" w:tentative="1">
      <w:start w:val="1"/>
      <w:numFmt w:val="bullet"/>
      <w:lvlText w:val=""/>
      <w:lvlJc w:val="left"/>
      <w:pPr>
        <w:ind w:left="6354" w:hanging="360"/>
      </w:pPr>
      <w:rPr>
        <w:rFonts w:ascii="Wingdings" w:hAnsi="Wingdings" w:hint="default"/>
      </w:rPr>
    </w:lvl>
  </w:abstractNum>
  <w:abstractNum w:abstractNumId="10" w15:restartNumberingAfterBreak="0">
    <w:nsid w:val="689D1FDA"/>
    <w:multiLevelType w:val="hybridMultilevel"/>
    <w:tmpl w:val="6ADE250C"/>
    <w:lvl w:ilvl="0" w:tplc="1E40E828">
      <w:numFmt w:val="bullet"/>
      <w:lvlText w:val="-"/>
      <w:lvlJc w:val="left"/>
      <w:pPr>
        <w:ind w:left="828" w:hanging="360"/>
      </w:pPr>
      <w:rPr>
        <w:rFonts w:ascii="Tahoma" w:eastAsia="Tahoma" w:hAnsi="Tahoma" w:cs="Tahoma" w:hint="default"/>
      </w:rPr>
    </w:lvl>
    <w:lvl w:ilvl="1" w:tplc="04080003" w:tentative="1">
      <w:start w:val="1"/>
      <w:numFmt w:val="bullet"/>
      <w:lvlText w:val="o"/>
      <w:lvlJc w:val="left"/>
      <w:pPr>
        <w:ind w:left="1674" w:hanging="360"/>
      </w:pPr>
      <w:rPr>
        <w:rFonts w:ascii="Courier New" w:hAnsi="Courier New" w:cs="Courier New" w:hint="default"/>
      </w:rPr>
    </w:lvl>
    <w:lvl w:ilvl="2" w:tplc="04080005" w:tentative="1">
      <w:start w:val="1"/>
      <w:numFmt w:val="bullet"/>
      <w:lvlText w:val=""/>
      <w:lvlJc w:val="left"/>
      <w:pPr>
        <w:ind w:left="2394" w:hanging="360"/>
      </w:pPr>
      <w:rPr>
        <w:rFonts w:ascii="Wingdings" w:hAnsi="Wingdings" w:hint="default"/>
      </w:rPr>
    </w:lvl>
    <w:lvl w:ilvl="3" w:tplc="04080001" w:tentative="1">
      <w:start w:val="1"/>
      <w:numFmt w:val="bullet"/>
      <w:lvlText w:val=""/>
      <w:lvlJc w:val="left"/>
      <w:pPr>
        <w:ind w:left="3114" w:hanging="360"/>
      </w:pPr>
      <w:rPr>
        <w:rFonts w:ascii="Symbol" w:hAnsi="Symbol" w:hint="default"/>
      </w:rPr>
    </w:lvl>
    <w:lvl w:ilvl="4" w:tplc="04080003" w:tentative="1">
      <w:start w:val="1"/>
      <w:numFmt w:val="bullet"/>
      <w:lvlText w:val="o"/>
      <w:lvlJc w:val="left"/>
      <w:pPr>
        <w:ind w:left="3834" w:hanging="360"/>
      </w:pPr>
      <w:rPr>
        <w:rFonts w:ascii="Courier New" w:hAnsi="Courier New" w:cs="Courier New" w:hint="default"/>
      </w:rPr>
    </w:lvl>
    <w:lvl w:ilvl="5" w:tplc="04080005" w:tentative="1">
      <w:start w:val="1"/>
      <w:numFmt w:val="bullet"/>
      <w:lvlText w:val=""/>
      <w:lvlJc w:val="left"/>
      <w:pPr>
        <w:ind w:left="4554" w:hanging="360"/>
      </w:pPr>
      <w:rPr>
        <w:rFonts w:ascii="Wingdings" w:hAnsi="Wingdings" w:hint="default"/>
      </w:rPr>
    </w:lvl>
    <w:lvl w:ilvl="6" w:tplc="04080001" w:tentative="1">
      <w:start w:val="1"/>
      <w:numFmt w:val="bullet"/>
      <w:lvlText w:val=""/>
      <w:lvlJc w:val="left"/>
      <w:pPr>
        <w:ind w:left="5274" w:hanging="360"/>
      </w:pPr>
      <w:rPr>
        <w:rFonts w:ascii="Symbol" w:hAnsi="Symbol" w:hint="default"/>
      </w:rPr>
    </w:lvl>
    <w:lvl w:ilvl="7" w:tplc="04080003" w:tentative="1">
      <w:start w:val="1"/>
      <w:numFmt w:val="bullet"/>
      <w:lvlText w:val="o"/>
      <w:lvlJc w:val="left"/>
      <w:pPr>
        <w:ind w:left="5994" w:hanging="360"/>
      </w:pPr>
      <w:rPr>
        <w:rFonts w:ascii="Courier New" w:hAnsi="Courier New" w:cs="Courier New" w:hint="default"/>
      </w:rPr>
    </w:lvl>
    <w:lvl w:ilvl="8" w:tplc="04080005" w:tentative="1">
      <w:start w:val="1"/>
      <w:numFmt w:val="bullet"/>
      <w:lvlText w:val=""/>
      <w:lvlJc w:val="left"/>
      <w:pPr>
        <w:ind w:left="6714" w:hanging="360"/>
      </w:pPr>
      <w:rPr>
        <w:rFonts w:ascii="Wingdings" w:hAnsi="Wingdings" w:hint="default"/>
      </w:rPr>
    </w:lvl>
  </w:abstractNum>
  <w:abstractNum w:abstractNumId="11" w15:restartNumberingAfterBreak="0">
    <w:nsid w:val="73C464DA"/>
    <w:multiLevelType w:val="hybridMultilevel"/>
    <w:tmpl w:val="324AC1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445528B"/>
    <w:multiLevelType w:val="hybridMultilevel"/>
    <w:tmpl w:val="94006E46"/>
    <w:lvl w:ilvl="0" w:tplc="9028D374">
      <w:start w:val="1"/>
      <w:numFmt w:val="decimal"/>
      <w:lvlText w:val="%1."/>
      <w:lvlJc w:val="left"/>
      <w:pPr>
        <w:ind w:left="1314" w:hanging="360"/>
      </w:pPr>
      <w:rPr>
        <w:rFonts w:hint="default"/>
      </w:rPr>
    </w:lvl>
    <w:lvl w:ilvl="1" w:tplc="04080019" w:tentative="1">
      <w:start w:val="1"/>
      <w:numFmt w:val="lowerLetter"/>
      <w:lvlText w:val="%2."/>
      <w:lvlJc w:val="left"/>
      <w:pPr>
        <w:ind w:left="2034" w:hanging="360"/>
      </w:pPr>
    </w:lvl>
    <w:lvl w:ilvl="2" w:tplc="0408001B" w:tentative="1">
      <w:start w:val="1"/>
      <w:numFmt w:val="lowerRoman"/>
      <w:lvlText w:val="%3."/>
      <w:lvlJc w:val="right"/>
      <w:pPr>
        <w:ind w:left="2754" w:hanging="180"/>
      </w:pPr>
    </w:lvl>
    <w:lvl w:ilvl="3" w:tplc="0408000F" w:tentative="1">
      <w:start w:val="1"/>
      <w:numFmt w:val="decimal"/>
      <w:lvlText w:val="%4."/>
      <w:lvlJc w:val="left"/>
      <w:pPr>
        <w:ind w:left="3474" w:hanging="360"/>
      </w:pPr>
    </w:lvl>
    <w:lvl w:ilvl="4" w:tplc="04080019" w:tentative="1">
      <w:start w:val="1"/>
      <w:numFmt w:val="lowerLetter"/>
      <w:lvlText w:val="%5."/>
      <w:lvlJc w:val="left"/>
      <w:pPr>
        <w:ind w:left="4194" w:hanging="360"/>
      </w:pPr>
    </w:lvl>
    <w:lvl w:ilvl="5" w:tplc="0408001B" w:tentative="1">
      <w:start w:val="1"/>
      <w:numFmt w:val="lowerRoman"/>
      <w:lvlText w:val="%6."/>
      <w:lvlJc w:val="right"/>
      <w:pPr>
        <w:ind w:left="4914" w:hanging="180"/>
      </w:pPr>
    </w:lvl>
    <w:lvl w:ilvl="6" w:tplc="0408000F" w:tentative="1">
      <w:start w:val="1"/>
      <w:numFmt w:val="decimal"/>
      <w:lvlText w:val="%7."/>
      <w:lvlJc w:val="left"/>
      <w:pPr>
        <w:ind w:left="5634" w:hanging="360"/>
      </w:pPr>
    </w:lvl>
    <w:lvl w:ilvl="7" w:tplc="04080019" w:tentative="1">
      <w:start w:val="1"/>
      <w:numFmt w:val="lowerLetter"/>
      <w:lvlText w:val="%8."/>
      <w:lvlJc w:val="left"/>
      <w:pPr>
        <w:ind w:left="6354" w:hanging="360"/>
      </w:pPr>
    </w:lvl>
    <w:lvl w:ilvl="8" w:tplc="0408001B" w:tentative="1">
      <w:start w:val="1"/>
      <w:numFmt w:val="lowerRoman"/>
      <w:lvlText w:val="%9."/>
      <w:lvlJc w:val="right"/>
      <w:pPr>
        <w:ind w:left="7074" w:hanging="180"/>
      </w:pPr>
    </w:lvl>
  </w:abstractNum>
  <w:num w:numId="1" w16cid:durableId="301930446">
    <w:abstractNumId w:val="5"/>
  </w:num>
  <w:num w:numId="2" w16cid:durableId="1850097018">
    <w:abstractNumId w:val="8"/>
  </w:num>
  <w:num w:numId="3" w16cid:durableId="479158574">
    <w:abstractNumId w:val="6"/>
  </w:num>
  <w:num w:numId="4" w16cid:durableId="370886084">
    <w:abstractNumId w:val="9"/>
  </w:num>
  <w:num w:numId="5" w16cid:durableId="942149391">
    <w:abstractNumId w:val="12"/>
  </w:num>
  <w:num w:numId="6" w16cid:durableId="1690138948">
    <w:abstractNumId w:val="4"/>
  </w:num>
  <w:num w:numId="7" w16cid:durableId="539897326">
    <w:abstractNumId w:val="7"/>
  </w:num>
  <w:num w:numId="8" w16cid:durableId="1655913063">
    <w:abstractNumId w:val="1"/>
  </w:num>
  <w:num w:numId="9" w16cid:durableId="1114902366">
    <w:abstractNumId w:val="2"/>
  </w:num>
  <w:num w:numId="10" w16cid:durableId="1678119271">
    <w:abstractNumId w:val="1"/>
  </w:num>
  <w:num w:numId="11" w16cid:durableId="1815177019">
    <w:abstractNumId w:val="10"/>
  </w:num>
  <w:num w:numId="12" w16cid:durableId="1103108068">
    <w:abstractNumId w:val="0"/>
  </w:num>
  <w:num w:numId="13" w16cid:durableId="439183518">
    <w:abstractNumId w:val="3"/>
  </w:num>
  <w:num w:numId="14" w16cid:durableId="7601799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D9A"/>
    <w:rsid w:val="00020276"/>
    <w:rsid w:val="000874FD"/>
    <w:rsid w:val="000A0BEB"/>
    <w:rsid w:val="000B137B"/>
    <w:rsid w:val="001153B1"/>
    <w:rsid w:val="00122071"/>
    <w:rsid w:val="001C688A"/>
    <w:rsid w:val="001E416F"/>
    <w:rsid w:val="00214FC3"/>
    <w:rsid w:val="00224E34"/>
    <w:rsid w:val="002C1BDE"/>
    <w:rsid w:val="002E25CC"/>
    <w:rsid w:val="002E3E33"/>
    <w:rsid w:val="003169F7"/>
    <w:rsid w:val="00330220"/>
    <w:rsid w:val="00335C54"/>
    <w:rsid w:val="003A5273"/>
    <w:rsid w:val="003E62E7"/>
    <w:rsid w:val="003F4225"/>
    <w:rsid w:val="003F5ABF"/>
    <w:rsid w:val="004F3988"/>
    <w:rsid w:val="005402F0"/>
    <w:rsid w:val="00555F39"/>
    <w:rsid w:val="00567479"/>
    <w:rsid w:val="00567D9A"/>
    <w:rsid w:val="00615045"/>
    <w:rsid w:val="006D71DF"/>
    <w:rsid w:val="007441B9"/>
    <w:rsid w:val="00774F39"/>
    <w:rsid w:val="007D2916"/>
    <w:rsid w:val="007E1CE6"/>
    <w:rsid w:val="008D5211"/>
    <w:rsid w:val="008D6223"/>
    <w:rsid w:val="009076E3"/>
    <w:rsid w:val="00975E73"/>
    <w:rsid w:val="00996F2B"/>
    <w:rsid w:val="009D4F73"/>
    <w:rsid w:val="009F3494"/>
    <w:rsid w:val="009F6CE9"/>
    <w:rsid w:val="00A3577F"/>
    <w:rsid w:val="00AC433A"/>
    <w:rsid w:val="00B03F74"/>
    <w:rsid w:val="00BB3F8D"/>
    <w:rsid w:val="00BD10BE"/>
    <w:rsid w:val="00BD2C7A"/>
    <w:rsid w:val="00C2514D"/>
    <w:rsid w:val="00C65F26"/>
    <w:rsid w:val="00C8220E"/>
    <w:rsid w:val="00C87E81"/>
    <w:rsid w:val="00CA1F02"/>
    <w:rsid w:val="00CB6F6B"/>
    <w:rsid w:val="00CC655B"/>
    <w:rsid w:val="00CD518A"/>
    <w:rsid w:val="00D547C5"/>
    <w:rsid w:val="00DA71CE"/>
    <w:rsid w:val="00DC4B84"/>
    <w:rsid w:val="00DD3FCC"/>
    <w:rsid w:val="00E263BE"/>
    <w:rsid w:val="00E37773"/>
    <w:rsid w:val="00E37ADF"/>
    <w:rsid w:val="00E6520E"/>
    <w:rsid w:val="00E70763"/>
    <w:rsid w:val="00E77203"/>
    <w:rsid w:val="00E93836"/>
    <w:rsid w:val="00ED04AA"/>
    <w:rsid w:val="00EE1BC0"/>
    <w:rsid w:val="00F12A10"/>
    <w:rsid w:val="00F358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ADF06"/>
  <w15:docId w15:val="{FC1CE35C-DC2A-40DD-B0CB-D74391B7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96F2B"/>
    <w:rPr>
      <w:rFonts w:ascii="Tahoma" w:eastAsia="Tahoma" w:hAnsi="Tahoma" w:cs="Tahoma"/>
      <w:lang w:val="el-GR"/>
    </w:rPr>
  </w:style>
  <w:style w:type="paragraph" w:styleId="1">
    <w:name w:val="heading 1"/>
    <w:basedOn w:val="a"/>
    <w:uiPriority w:val="1"/>
    <w:qFormat/>
    <w:pPr>
      <w:ind w:left="1"/>
      <w:jc w:val="center"/>
      <w:outlineLvl w:val="0"/>
    </w:pPr>
    <w:rPr>
      <w:b/>
      <w:bCs/>
      <w:sz w:val="28"/>
      <w:szCs w:val="28"/>
    </w:rPr>
  </w:style>
  <w:style w:type="paragraph" w:styleId="2">
    <w:name w:val="heading 2"/>
    <w:basedOn w:val="a"/>
    <w:uiPriority w:val="1"/>
    <w:qFormat/>
    <w:pPr>
      <w:spacing w:before="200"/>
      <w:ind w:left="234"/>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4"/>
    </w:pPr>
  </w:style>
  <w:style w:type="paragraph" w:styleId="a4">
    <w:name w:val="Title"/>
    <w:basedOn w:val="a"/>
    <w:uiPriority w:val="1"/>
    <w:qFormat/>
    <w:pPr>
      <w:spacing w:before="74"/>
      <w:ind w:left="2317"/>
    </w:pPr>
    <w:rPr>
      <w:b/>
      <w:bCs/>
      <w:sz w:val="36"/>
      <w:szCs w:val="36"/>
    </w:rPr>
  </w:style>
  <w:style w:type="paragraph" w:styleId="a5">
    <w:name w:val="List Paragraph"/>
    <w:basedOn w:val="a"/>
    <w:uiPriority w:val="1"/>
    <w:qFormat/>
    <w:pPr>
      <w:ind w:left="954" w:hanging="362"/>
    </w:pPr>
  </w:style>
  <w:style w:type="paragraph" w:customStyle="1" w:styleId="TableParagraph">
    <w:name w:val="Table Paragraph"/>
    <w:basedOn w:val="a"/>
    <w:uiPriority w:val="1"/>
    <w:qFormat/>
    <w:pPr>
      <w:ind w:left="113"/>
    </w:pPr>
  </w:style>
  <w:style w:type="paragraph" w:styleId="a6">
    <w:name w:val="Balloon Text"/>
    <w:basedOn w:val="a"/>
    <w:link w:val="Char"/>
    <w:uiPriority w:val="99"/>
    <w:semiHidden/>
    <w:unhideWhenUsed/>
    <w:rsid w:val="00CA1F02"/>
    <w:rPr>
      <w:sz w:val="16"/>
      <w:szCs w:val="16"/>
    </w:rPr>
  </w:style>
  <w:style w:type="character" w:customStyle="1" w:styleId="Char">
    <w:name w:val="Κείμενο πλαισίου Char"/>
    <w:basedOn w:val="a0"/>
    <w:link w:val="a6"/>
    <w:uiPriority w:val="99"/>
    <w:semiHidden/>
    <w:rsid w:val="00CA1F02"/>
    <w:rPr>
      <w:rFonts w:ascii="Tahoma" w:eastAsia="Tahoma" w:hAnsi="Tahoma" w:cs="Tahoma"/>
      <w:sz w:val="16"/>
      <w:szCs w:val="16"/>
      <w:lang w:val="el-GR"/>
    </w:rPr>
  </w:style>
  <w:style w:type="paragraph" w:styleId="a7">
    <w:name w:val="header"/>
    <w:basedOn w:val="a"/>
    <w:link w:val="Char0"/>
    <w:uiPriority w:val="99"/>
    <w:unhideWhenUsed/>
    <w:rsid w:val="00CB6F6B"/>
    <w:pPr>
      <w:tabs>
        <w:tab w:val="center" w:pos="4153"/>
        <w:tab w:val="right" w:pos="8306"/>
      </w:tabs>
    </w:pPr>
  </w:style>
  <w:style w:type="character" w:customStyle="1" w:styleId="Char0">
    <w:name w:val="Κεφαλίδα Char"/>
    <w:basedOn w:val="a0"/>
    <w:link w:val="a7"/>
    <w:uiPriority w:val="99"/>
    <w:rsid w:val="00CB6F6B"/>
    <w:rPr>
      <w:rFonts w:ascii="Tahoma" w:eastAsia="Tahoma" w:hAnsi="Tahoma" w:cs="Tahoma"/>
      <w:lang w:val="el-GR"/>
    </w:rPr>
  </w:style>
  <w:style w:type="paragraph" w:styleId="a8">
    <w:name w:val="footer"/>
    <w:basedOn w:val="a"/>
    <w:link w:val="Char1"/>
    <w:uiPriority w:val="99"/>
    <w:unhideWhenUsed/>
    <w:rsid w:val="00CB6F6B"/>
    <w:pPr>
      <w:tabs>
        <w:tab w:val="center" w:pos="4153"/>
        <w:tab w:val="right" w:pos="8306"/>
      </w:tabs>
    </w:pPr>
  </w:style>
  <w:style w:type="character" w:customStyle="1" w:styleId="Char1">
    <w:name w:val="Υποσέλιδο Char"/>
    <w:basedOn w:val="a0"/>
    <w:link w:val="a8"/>
    <w:uiPriority w:val="99"/>
    <w:rsid w:val="00CB6F6B"/>
    <w:rPr>
      <w:rFonts w:ascii="Tahoma" w:eastAsia="Tahoma" w:hAnsi="Tahoma" w:cs="Tahoma"/>
      <w:lang w:val="el-GR"/>
    </w:rPr>
  </w:style>
  <w:style w:type="character" w:styleId="-">
    <w:name w:val="Hyperlink"/>
    <w:uiPriority w:val="99"/>
    <w:unhideWhenUsed/>
    <w:rsid w:val="003169F7"/>
    <w:rPr>
      <w:color w:val="0563C1"/>
      <w:u w:val="single"/>
    </w:rPr>
  </w:style>
  <w:style w:type="paragraph" w:customStyle="1" w:styleId="Default">
    <w:name w:val="Default"/>
    <w:rsid w:val="003169F7"/>
    <w:pPr>
      <w:widowControl/>
      <w:adjustRightInd w:val="0"/>
    </w:pPr>
    <w:rPr>
      <w:rFonts w:ascii="Calibri" w:eastAsia="Calibri" w:hAnsi="Calibri" w:cs="Calibri"/>
      <w:color w:val="000000"/>
      <w:sz w:val="24"/>
      <w:szCs w:val="24"/>
      <w:lang w:val="el-GR"/>
    </w:rPr>
  </w:style>
  <w:style w:type="character" w:styleId="-0">
    <w:name w:val="FollowedHyperlink"/>
    <w:basedOn w:val="a0"/>
    <w:uiPriority w:val="99"/>
    <w:semiHidden/>
    <w:unhideWhenUsed/>
    <w:rsid w:val="00335C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7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55210-E646-437C-A4D6-33BD960A4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638</Words>
  <Characters>3643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Eva Pienkos Matakou</cp:lastModifiedBy>
  <cp:revision>2</cp:revision>
  <cp:lastPrinted>2021-04-14T14:43:00Z</cp:lastPrinted>
  <dcterms:created xsi:type="dcterms:W3CDTF">2025-03-06T11:59:00Z</dcterms:created>
  <dcterms:modified xsi:type="dcterms:W3CDTF">2025-03-06T11:59:00Z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2020-09-23T00:00:00Z</vt:filetime>
  </property>
  <property fmtid="{D5CDD505-2E9C-101B-9397-08002B2CF9AE}" pid="3" name="Creator">
    <vt:lpwstr>PassportPDF</vt:lpwstr>
  </property>
  <property fmtid="{D5CDD505-2E9C-101B-9397-08002B2CF9AE}" pid="4" name="LastSaved">
    <vt:filetime>2020-10-20T00:00:00Z</vt:filetime>
  </property>
</Properties>
</file>